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F04CB" w14:textId="77777777" w:rsidR="000815E4" w:rsidRPr="00F137B4" w:rsidRDefault="000815E4" w:rsidP="000815E4">
      <w:pPr>
        <w:spacing w:before="100" w:beforeAutospacing="1" w:after="100" w:afterAutospacing="1" w:line="240" w:lineRule="auto"/>
        <w:outlineLvl w:val="1"/>
        <w:rPr>
          <w:rFonts w:eastAsia="Times New Roman"/>
          <w:b/>
          <w:bCs/>
          <w:kern w:val="0"/>
          <w:sz w:val="36"/>
          <w:szCs w:val="36"/>
          <w:lang w:val="en-IN" w:eastAsia="en-IN"/>
        </w:rPr>
      </w:pPr>
      <w:r w:rsidRPr="00F137B4">
        <w:rPr>
          <w:rFonts w:eastAsia="Times New Roman"/>
          <w:b/>
          <w:bCs/>
          <w:kern w:val="0"/>
          <w:sz w:val="36"/>
          <w:szCs w:val="36"/>
          <w:lang w:val="en-IN" w:eastAsia="en-IN"/>
        </w:rPr>
        <w:t>Business Plan Example for a Pre-Launch Airbnb</w:t>
      </w:r>
    </w:p>
    <w:p w14:paraId="294797A5" w14:textId="77777777" w:rsidR="000815E4" w:rsidRPr="00F137B4" w:rsidRDefault="000815E4" w:rsidP="000815E4">
      <w:pPr>
        <w:numPr>
          <w:ilvl w:val="0"/>
          <w:numId w:val="1"/>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Business</w:t>
      </w:r>
      <w:r>
        <w:rPr>
          <w:rFonts w:eastAsia="Times New Roman"/>
          <w:b/>
          <w:bCs/>
          <w:kern w:val="0"/>
          <w:szCs w:val="24"/>
          <w:lang w:val="en-IN" w:eastAsia="en-IN"/>
        </w:rPr>
        <w:t xml:space="preserve"> Name:</w:t>
      </w:r>
      <w:r>
        <w:rPr>
          <w:rFonts w:eastAsia="Times New Roman"/>
          <w:b/>
          <w:bCs/>
          <w:kern w:val="0"/>
          <w:sz w:val="36"/>
          <w:szCs w:val="36"/>
          <w:lang w:val="en-IN" w:eastAsia="en-IN"/>
        </w:rPr>
        <w:t xml:space="preserve"> </w:t>
      </w:r>
      <w:r w:rsidRPr="00F137B4">
        <w:rPr>
          <w:rFonts w:eastAsia="Times New Roman"/>
          <w:kern w:val="0"/>
          <w:szCs w:val="24"/>
          <w:lang w:val="en-IN" w:eastAsia="en-IN"/>
        </w:rPr>
        <w:t>Mountain View Retreats</w:t>
      </w:r>
    </w:p>
    <w:p w14:paraId="3A915BC0" w14:textId="77777777" w:rsidR="000815E4" w:rsidRPr="00F137B4" w:rsidRDefault="000815E4" w:rsidP="000815E4">
      <w:pPr>
        <w:numPr>
          <w:ilvl w:val="0"/>
          <w:numId w:val="1"/>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Business Type</w:t>
      </w:r>
      <w:r w:rsidRPr="00893EE9">
        <w:rPr>
          <w:rFonts w:eastAsia="Times New Roman"/>
          <w:b/>
          <w:bCs/>
          <w:kern w:val="0"/>
          <w:szCs w:val="24"/>
          <w:lang w:val="en-IN" w:eastAsia="en-IN"/>
        </w:rPr>
        <w:t>:</w:t>
      </w:r>
      <w:r w:rsidRPr="00F137B4">
        <w:rPr>
          <w:rFonts w:eastAsia="Times New Roman"/>
          <w:kern w:val="0"/>
          <w:szCs w:val="24"/>
          <w:lang w:val="en-IN" w:eastAsia="en-IN"/>
        </w:rPr>
        <w:t xml:space="preserve"> Luxury Cabin Short-Term Rental</w:t>
      </w:r>
    </w:p>
    <w:p w14:paraId="7579A12D" w14:textId="77777777" w:rsidR="000815E4" w:rsidRPr="00F137B4" w:rsidRDefault="000815E4" w:rsidP="000815E4">
      <w:pPr>
        <w:numPr>
          <w:ilvl w:val="0"/>
          <w:numId w:val="1"/>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Stage</w:t>
      </w:r>
      <w:r w:rsidRPr="00893EE9">
        <w:rPr>
          <w:rFonts w:eastAsia="Times New Roman"/>
          <w:b/>
          <w:bCs/>
          <w:kern w:val="0"/>
          <w:szCs w:val="24"/>
          <w:lang w:val="en-IN" w:eastAsia="en-IN"/>
        </w:rPr>
        <w:t>:</w:t>
      </w:r>
      <w:r w:rsidRPr="00F137B4">
        <w:rPr>
          <w:rFonts w:eastAsia="Times New Roman"/>
          <w:kern w:val="0"/>
          <w:szCs w:val="24"/>
          <w:lang w:val="en-IN" w:eastAsia="en-IN"/>
        </w:rPr>
        <w:t xml:space="preserve"> Pre-launch</w:t>
      </w:r>
    </w:p>
    <w:p w14:paraId="56291FAD" w14:textId="77777777" w:rsidR="000815E4" w:rsidRPr="00F137B4" w:rsidRDefault="000815E4" w:rsidP="000815E4">
      <w:pPr>
        <w:numPr>
          <w:ilvl w:val="0"/>
          <w:numId w:val="1"/>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Funding Goal</w:t>
      </w:r>
      <w:r w:rsidRPr="00893EE9">
        <w:rPr>
          <w:rFonts w:eastAsia="Times New Roman"/>
          <w:b/>
          <w:bCs/>
          <w:kern w:val="0"/>
          <w:szCs w:val="24"/>
          <w:lang w:val="en-IN" w:eastAsia="en-IN"/>
        </w:rPr>
        <w:t>:</w:t>
      </w:r>
      <w:r w:rsidRPr="00F137B4">
        <w:rPr>
          <w:rFonts w:eastAsia="Times New Roman"/>
          <w:kern w:val="0"/>
          <w:szCs w:val="24"/>
          <w:lang w:val="en-IN" w:eastAsia="en-IN"/>
        </w:rPr>
        <w:t xml:space="preserve"> $650,000</w:t>
      </w:r>
    </w:p>
    <w:p w14:paraId="02B11215" w14:textId="77777777" w:rsidR="000815E4" w:rsidRPr="00F137B4" w:rsidRDefault="000815E4" w:rsidP="000815E4">
      <w:pPr>
        <w:numPr>
          <w:ilvl w:val="0"/>
          <w:numId w:val="1"/>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What Makes It Effective</w:t>
      </w:r>
      <w:r w:rsidRPr="00893EE9">
        <w:rPr>
          <w:rFonts w:eastAsia="Times New Roman"/>
          <w:b/>
          <w:bCs/>
          <w:kern w:val="0"/>
          <w:szCs w:val="24"/>
          <w:lang w:val="en-IN" w:eastAsia="en-IN"/>
        </w:rPr>
        <w:t>:</w:t>
      </w:r>
      <w:r w:rsidRPr="00F137B4">
        <w:rPr>
          <w:rFonts w:eastAsia="Times New Roman"/>
          <w:kern w:val="0"/>
          <w:szCs w:val="24"/>
          <w:lang w:val="en-IN" w:eastAsia="en-IN"/>
        </w:rPr>
        <w:t xml:space="preserve"> Detailed market analysis of the target mountain destination, clear positioning strategy, and comprehensive financial projections</w:t>
      </w:r>
    </w:p>
    <w:p w14:paraId="5E0F6820" w14:textId="77777777" w:rsidR="000815E4" w:rsidRPr="00F137B4" w:rsidRDefault="000815E4" w:rsidP="000815E4">
      <w:pPr>
        <w:numPr>
          <w:ilvl w:val="0"/>
          <w:numId w:val="1"/>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Perfect For</w:t>
      </w:r>
      <w:r w:rsidRPr="00893EE9">
        <w:rPr>
          <w:rFonts w:eastAsia="Times New Roman"/>
          <w:b/>
          <w:bCs/>
          <w:kern w:val="0"/>
          <w:szCs w:val="24"/>
          <w:lang w:val="en-IN" w:eastAsia="en-IN"/>
        </w:rPr>
        <w:t>:</w:t>
      </w:r>
      <w:r w:rsidRPr="00F137B4">
        <w:rPr>
          <w:rFonts w:eastAsia="Times New Roman"/>
          <w:kern w:val="0"/>
          <w:szCs w:val="24"/>
          <w:lang w:val="en-IN" w:eastAsia="en-IN"/>
        </w:rPr>
        <w:t xml:space="preserve"> First-time Airbnb investors seeking to purchase property in vacation destinations</w:t>
      </w:r>
    </w:p>
    <w:p w14:paraId="101A6BD2" w14:textId="77777777" w:rsidR="000815E4" w:rsidRDefault="000815E4" w:rsidP="000815E4">
      <w:pPr>
        <w:pStyle w:val="NoSpacing"/>
        <w:rPr>
          <w:lang w:val="en-IN" w:eastAsia="en-IN"/>
        </w:rPr>
      </w:pPr>
    </w:p>
    <w:p w14:paraId="60A719C0" w14:textId="77777777" w:rsidR="000815E4" w:rsidRDefault="000815E4" w:rsidP="000815E4">
      <w:pPr>
        <w:pStyle w:val="NoSpacing"/>
        <w:rPr>
          <w:lang w:val="en-IN" w:eastAsia="en-IN"/>
        </w:rPr>
      </w:pPr>
    </w:p>
    <w:p w14:paraId="0593B904" w14:textId="77777777" w:rsidR="000815E4" w:rsidRPr="0006425E" w:rsidRDefault="000815E4" w:rsidP="000815E4">
      <w:pPr>
        <w:spacing w:before="100" w:beforeAutospacing="1" w:after="100" w:afterAutospacing="1" w:line="240" w:lineRule="auto"/>
        <w:outlineLvl w:val="2"/>
        <w:rPr>
          <w:rFonts w:eastAsia="Times New Roman"/>
          <w:b/>
          <w:bCs/>
          <w:kern w:val="0"/>
          <w:sz w:val="36"/>
          <w:szCs w:val="36"/>
          <w:lang w:val="en-IN" w:eastAsia="en-IN"/>
        </w:rPr>
      </w:pPr>
      <w:r w:rsidRPr="0006425E">
        <w:rPr>
          <w:rFonts w:eastAsia="Times New Roman"/>
          <w:b/>
          <w:bCs/>
          <w:kern w:val="0"/>
          <w:sz w:val="36"/>
          <w:szCs w:val="36"/>
          <w:lang w:val="en-IN" w:eastAsia="en-IN"/>
        </w:rPr>
        <w:t xml:space="preserve">MOUNTAIN VIEW RETREATS </w:t>
      </w:r>
    </w:p>
    <w:p w14:paraId="0F2D6EE6" w14:textId="77777777" w:rsidR="000815E4" w:rsidRDefault="000815E4" w:rsidP="000815E4">
      <w:pPr>
        <w:pStyle w:val="NoSpacing"/>
        <w:rPr>
          <w:lang w:val="en-IN" w:eastAsia="en-IN"/>
        </w:rPr>
      </w:pPr>
    </w:p>
    <w:p w14:paraId="5D0439FB" w14:textId="77777777" w:rsidR="000815E4" w:rsidRPr="00F137B4" w:rsidRDefault="000815E4" w:rsidP="000815E4">
      <w:pPr>
        <w:spacing w:before="100" w:beforeAutospacing="1" w:after="100" w:afterAutospacing="1" w:line="240" w:lineRule="auto"/>
        <w:outlineLvl w:val="2"/>
        <w:rPr>
          <w:rFonts w:eastAsia="Times New Roman"/>
          <w:b/>
          <w:bCs/>
          <w:kern w:val="0"/>
          <w:sz w:val="27"/>
          <w:szCs w:val="27"/>
          <w:lang w:val="en-IN" w:eastAsia="en-IN"/>
        </w:rPr>
      </w:pPr>
      <w:r w:rsidRPr="00F137B4">
        <w:rPr>
          <w:rFonts w:eastAsia="Times New Roman"/>
          <w:b/>
          <w:bCs/>
          <w:kern w:val="0"/>
          <w:sz w:val="27"/>
          <w:szCs w:val="27"/>
          <w:lang w:val="en-IN" w:eastAsia="en-IN"/>
        </w:rPr>
        <w:t>BUSINESS PLAN</w:t>
      </w:r>
    </w:p>
    <w:p w14:paraId="06313684" w14:textId="77777777" w:rsidR="000815E4" w:rsidRPr="00F137B4" w:rsidRDefault="000815E4" w:rsidP="000815E4">
      <w:pPr>
        <w:spacing w:before="100" w:beforeAutospacing="1" w:after="100" w:afterAutospacing="1" w:line="240" w:lineRule="auto"/>
        <w:outlineLvl w:val="2"/>
        <w:rPr>
          <w:rFonts w:eastAsia="Times New Roman"/>
          <w:i/>
          <w:iCs/>
          <w:kern w:val="0"/>
          <w:szCs w:val="24"/>
          <w:lang w:val="en-IN" w:eastAsia="en-IN"/>
        </w:rPr>
      </w:pPr>
      <w:r w:rsidRPr="00F137B4">
        <w:rPr>
          <w:rFonts w:eastAsia="Times New Roman"/>
          <w:i/>
          <w:iCs/>
          <w:kern w:val="0"/>
          <w:szCs w:val="24"/>
          <w:lang w:val="en-IN" w:eastAsia="en-IN"/>
        </w:rPr>
        <w:t>Prepared by: Sarah Johnson</w:t>
      </w:r>
    </w:p>
    <w:p w14:paraId="290521BF" w14:textId="77777777" w:rsidR="000815E4" w:rsidRPr="00F137B4" w:rsidRDefault="000815E4" w:rsidP="000815E4">
      <w:pPr>
        <w:spacing w:before="100" w:beforeAutospacing="1" w:after="100" w:afterAutospacing="1" w:line="240" w:lineRule="auto"/>
        <w:outlineLvl w:val="2"/>
        <w:rPr>
          <w:rFonts w:eastAsia="Times New Roman"/>
          <w:i/>
          <w:iCs/>
          <w:kern w:val="0"/>
          <w:szCs w:val="24"/>
          <w:lang w:val="en-IN" w:eastAsia="en-IN"/>
        </w:rPr>
      </w:pPr>
      <w:r w:rsidRPr="00F137B4">
        <w:rPr>
          <w:rFonts w:eastAsia="Times New Roman"/>
          <w:i/>
          <w:iCs/>
          <w:kern w:val="0"/>
          <w:szCs w:val="24"/>
          <w:lang w:val="en-IN" w:eastAsia="en-IN"/>
        </w:rPr>
        <w:t>Date: March 12, 2025</w:t>
      </w:r>
    </w:p>
    <w:p w14:paraId="44EC7447" w14:textId="77777777" w:rsidR="000815E4" w:rsidRPr="00F137B4" w:rsidRDefault="000815E4" w:rsidP="000815E4">
      <w:pPr>
        <w:spacing w:before="100" w:beforeAutospacing="1" w:after="100" w:afterAutospacing="1" w:line="240" w:lineRule="auto"/>
        <w:outlineLvl w:val="2"/>
        <w:rPr>
          <w:rFonts w:eastAsia="Times New Roman"/>
          <w:b/>
          <w:bCs/>
          <w:kern w:val="0"/>
          <w:sz w:val="27"/>
          <w:szCs w:val="27"/>
          <w:lang w:val="en-IN" w:eastAsia="en-IN"/>
        </w:rPr>
      </w:pPr>
      <w:r w:rsidRPr="00F137B4">
        <w:rPr>
          <w:rFonts w:eastAsia="Times New Roman"/>
          <w:b/>
          <w:bCs/>
          <w:kern w:val="0"/>
          <w:sz w:val="27"/>
          <w:szCs w:val="27"/>
          <w:lang w:val="en-IN" w:eastAsia="en-IN"/>
        </w:rPr>
        <w:t>EXECUTIVE SUMMARY</w:t>
      </w:r>
    </w:p>
    <w:p w14:paraId="3E35A41B" w14:textId="77777777" w:rsidR="000815E4" w:rsidRPr="00F137B4" w:rsidRDefault="000815E4" w:rsidP="000815E4">
      <w:p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Mountain View Retreats will establish a portfolio of three premium cabin properties in the Blue Ridge Mountains of North Carolina, catering to the growing demand for nature-focused getaways within driving distance of major Southeastern cities. Founded by Sarah Johnson, a hospitality professional with eight years of experience in luxury accommodations, Mountain View Retreats aims to capitalize on the region's 32% growth in short-term rental demand while addressing the current shortage of upscale, amenity-rich properties.</w:t>
      </w:r>
    </w:p>
    <w:p w14:paraId="2AE57142" w14:textId="77777777" w:rsidR="000815E4" w:rsidRPr="00F137B4" w:rsidRDefault="000815E4" w:rsidP="000815E4">
      <w:p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 xml:space="preserve">Our business model </w:t>
      </w:r>
      <w:proofErr w:type="spellStart"/>
      <w:r w:rsidRPr="00F137B4">
        <w:rPr>
          <w:rFonts w:eastAsia="Times New Roman"/>
          <w:kern w:val="0"/>
          <w:szCs w:val="24"/>
          <w:lang w:val="en-IN" w:eastAsia="en-IN"/>
        </w:rPr>
        <w:t>centers</w:t>
      </w:r>
      <w:proofErr w:type="spellEnd"/>
      <w:r w:rsidRPr="00F137B4">
        <w:rPr>
          <w:rFonts w:eastAsia="Times New Roman"/>
          <w:kern w:val="0"/>
          <w:szCs w:val="24"/>
          <w:lang w:val="en-IN" w:eastAsia="en-IN"/>
        </w:rPr>
        <w:t xml:space="preserve"> on acquiring and renovating strategically located cabins within 20 minutes of popular attractions in Asheville and Boone, NC. Each property will be professionally designed with Instagram-worthy aesthetics, premium amenities including hot tubs and fire pits, and tech-forward features like contactless check-in and high-speed </w:t>
      </w:r>
      <w:proofErr w:type="spellStart"/>
      <w:r w:rsidRPr="00F137B4">
        <w:rPr>
          <w:rFonts w:eastAsia="Times New Roman"/>
          <w:kern w:val="0"/>
          <w:szCs w:val="24"/>
          <w:lang w:val="en-IN" w:eastAsia="en-IN"/>
        </w:rPr>
        <w:t>WiFi</w:t>
      </w:r>
      <w:proofErr w:type="spellEnd"/>
      <w:r w:rsidRPr="00F137B4">
        <w:rPr>
          <w:rFonts w:eastAsia="Times New Roman"/>
          <w:kern w:val="0"/>
          <w:szCs w:val="24"/>
          <w:lang w:val="en-IN" w:eastAsia="en-IN"/>
        </w:rPr>
        <w:t xml:space="preserve"> that supports remote work.</w:t>
      </w:r>
    </w:p>
    <w:p w14:paraId="3F36B576" w14:textId="77777777" w:rsidR="000815E4" w:rsidRPr="00F137B4" w:rsidRDefault="000815E4" w:rsidP="000815E4">
      <w:p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The short-term rental market in Western North Carolina has experienced unprecedented growth, with occupancy rates averaging 76% year-round and peak season rates exceeding $350 per night for comparable properties. Our competitive analysis shows that while budget accommodations are abundant, there remains a significant gap in the premium segment, particularly for properties that combine authentic mountain aesthetics with modern luxury amenities.</w:t>
      </w:r>
    </w:p>
    <w:p w14:paraId="30DC4A75" w14:textId="77777777" w:rsidR="000815E4" w:rsidRPr="00F137B4" w:rsidRDefault="000815E4" w:rsidP="000815E4">
      <w:p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lastRenderedPageBreak/>
        <w:t>Mountain View Retreats will differentiate itself through:</w:t>
      </w:r>
    </w:p>
    <w:p w14:paraId="0E213523" w14:textId="77777777" w:rsidR="000815E4" w:rsidRPr="00F137B4" w:rsidRDefault="000815E4" w:rsidP="000815E4">
      <w:pPr>
        <w:numPr>
          <w:ilvl w:val="0"/>
          <w:numId w:val="2"/>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Spectacular views and private settings on minimum 1-acre lots</w:t>
      </w:r>
    </w:p>
    <w:p w14:paraId="2B002FE5" w14:textId="77777777" w:rsidR="000815E4" w:rsidRPr="00F137B4" w:rsidRDefault="000815E4" w:rsidP="000815E4">
      <w:pPr>
        <w:numPr>
          <w:ilvl w:val="0"/>
          <w:numId w:val="2"/>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Designer interiors featuring local craftsmanship and sustainable materials</w:t>
      </w:r>
    </w:p>
    <w:p w14:paraId="413A362A" w14:textId="77777777" w:rsidR="000815E4" w:rsidRPr="00F137B4" w:rsidRDefault="000815E4" w:rsidP="000815E4">
      <w:pPr>
        <w:numPr>
          <w:ilvl w:val="0"/>
          <w:numId w:val="2"/>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Comprehensive concierge services and personalized guest experiences</w:t>
      </w:r>
    </w:p>
    <w:p w14:paraId="713CB828" w14:textId="77777777" w:rsidR="000815E4" w:rsidRPr="00F137B4" w:rsidRDefault="000815E4" w:rsidP="000815E4">
      <w:pPr>
        <w:numPr>
          <w:ilvl w:val="0"/>
          <w:numId w:val="2"/>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Strategic partnerships with local attractions, restaurants, and adventure outfitters</w:t>
      </w:r>
    </w:p>
    <w:p w14:paraId="4171BAA3" w14:textId="77777777" w:rsidR="000815E4" w:rsidRPr="00F137B4" w:rsidRDefault="000815E4" w:rsidP="000815E4">
      <w:pPr>
        <w:numPr>
          <w:ilvl w:val="0"/>
          <w:numId w:val="2"/>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Data-driven pricing optimization to maximize revenue across seasons</w:t>
      </w:r>
    </w:p>
    <w:p w14:paraId="4311CC77" w14:textId="77777777" w:rsidR="000815E4" w:rsidRPr="00F137B4" w:rsidRDefault="000815E4" w:rsidP="000815E4">
      <w:p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We project first-year revenue of $289,000 with 70% average occupancy, scaling to $425,000 by Year 3 as our properties establish reputation and gather reviews. Our conservative financial model indicates a cash-on-cash return of 12% in Year 1, with property appreciation creating additional equity value.</w:t>
      </w:r>
    </w:p>
    <w:p w14:paraId="1CDDD57D" w14:textId="77777777" w:rsidR="000815E4" w:rsidRDefault="000815E4" w:rsidP="000815E4">
      <w:p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To launch Mountain View Retreats, we seek investment of $650,000 to cover property acquisition, renovation, furnishing, startup costs, and operating capital for the first three months. This business plan outlines our market analysis, property acquisition strategy, operational framework, marketing approach, and detailed financial projections to demonstrate the viability and growth potential of our short-term rental business.</w:t>
      </w:r>
    </w:p>
    <w:p w14:paraId="0553D13D" w14:textId="77777777" w:rsidR="000815E4" w:rsidRDefault="000815E4" w:rsidP="000815E4">
      <w:pPr>
        <w:pStyle w:val="NoSpacing"/>
        <w:rPr>
          <w:lang w:val="en-IN" w:eastAsia="en-IN"/>
        </w:rPr>
      </w:pPr>
    </w:p>
    <w:p w14:paraId="7B8EC6CE" w14:textId="77777777" w:rsidR="000815E4" w:rsidRDefault="000815E4" w:rsidP="000815E4">
      <w:pPr>
        <w:spacing w:before="100" w:beforeAutospacing="1" w:after="100" w:afterAutospacing="1" w:line="240" w:lineRule="auto"/>
        <w:outlineLvl w:val="2"/>
        <w:rPr>
          <w:rFonts w:eastAsia="Times New Roman"/>
          <w:b/>
          <w:bCs/>
          <w:kern w:val="0"/>
          <w:sz w:val="36"/>
          <w:szCs w:val="36"/>
          <w:lang w:val="en-IN" w:eastAsia="en-IN"/>
        </w:rPr>
      </w:pPr>
      <w:r w:rsidRPr="00C65B6C">
        <w:rPr>
          <w:rFonts w:eastAsia="Times New Roman"/>
          <w:b/>
          <w:bCs/>
          <w:kern w:val="0"/>
          <w:sz w:val="36"/>
          <w:szCs w:val="36"/>
          <w:lang w:val="en-IN" w:eastAsia="en-IN"/>
        </w:rPr>
        <w:t>MARKET RESEARCH &amp; ANALYSIS</w:t>
      </w:r>
    </w:p>
    <w:p w14:paraId="2F6DCF23" w14:textId="77777777" w:rsidR="000815E4" w:rsidRPr="00C65B6C" w:rsidRDefault="000815E4" w:rsidP="000815E4">
      <w:pPr>
        <w:pStyle w:val="NoSpacing"/>
      </w:pPr>
    </w:p>
    <w:p w14:paraId="22B046C3" w14:textId="77777777" w:rsidR="000815E4" w:rsidRPr="00C65B6C" w:rsidRDefault="000815E4" w:rsidP="000815E4">
      <w:pPr>
        <w:spacing w:before="100" w:beforeAutospacing="1" w:after="100" w:afterAutospacing="1" w:line="240" w:lineRule="auto"/>
        <w:outlineLvl w:val="3"/>
        <w:rPr>
          <w:rFonts w:eastAsia="Times New Roman"/>
          <w:b/>
          <w:bCs/>
          <w:kern w:val="0"/>
          <w:sz w:val="27"/>
          <w:szCs w:val="27"/>
          <w:lang w:val="en-IN" w:eastAsia="en-IN"/>
        </w:rPr>
      </w:pPr>
      <w:r w:rsidRPr="00C65B6C">
        <w:rPr>
          <w:rFonts w:eastAsia="Times New Roman"/>
          <w:b/>
          <w:bCs/>
          <w:kern w:val="0"/>
          <w:sz w:val="27"/>
          <w:szCs w:val="27"/>
          <w:lang w:val="en-IN" w:eastAsia="en-IN"/>
        </w:rPr>
        <w:t>Industry Overview</w:t>
      </w:r>
    </w:p>
    <w:p w14:paraId="5F976088" w14:textId="77777777" w:rsidR="000815E4" w:rsidRPr="00F137B4" w:rsidRDefault="000815E4" w:rsidP="000815E4">
      <w:p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 xml:space="preserve">The short-term rental market in the United States has shown remarkable resilience and growth, reaching $57.7 billion in 2022 with projected annual growth of 7.2% through 2027. Within this market, rural and nature-adjacent properties have seen particular strength, with demand increasing 35% since 2019 as </w:t>
      </w:r>
      <w:proofErr w:type="spellStart"/>
      <w:r w:rsidRPr="00F137B4">
        <w:rPr>
          <w:rFonts w:eastAsia="Times New Roman"/>
          <w:kern w:val="0"/>
          <w:szCs w:val="24"/>
          <w:lang w:val="en-IN" w:eastAsia="en-IN"/>
        </w:rPr>
        <w:t>travelers</w:t>
      </w:r>
      <w:proofErr w:type="spellEnd"/>
      <w:r w:rsidRPr="00F137B4">
        <w:rPr>
          <w:rFonts w:eastAsia="Times New Roman"/>
          <w:kern w:val="0"/>
          <w:szCs w:val="24"/>
          <w:lang w:val="en-IN" w:eastAsia="en-IN"/>
        </w:rPr>
        <w:t xml:space="preserve"> seek private, outdoor-focused accommodations.</w:t>
      </w:r>
    </w:p>
    <w:p w14:paraId="4D5F3C5D" w14:textId="77777777" w:rsidR="000815E4" w:rsidRPr="00F137B4" w:rsidRDefault="000815E4" w:rsidP="000815E4">
      <w:p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Western North Carolina specifically has emerged as a premier short-term rental market due to several factors:</w:t>
      </w:r>
    </w:p>
    <w:p w14:paraId="599B9865" w14:textId="77777777" w:rsidR="000815E4" w:rsidRPr="00F137B4" w:rsidRDefault="000815E4" w:rsidP="000815E4">
      <w:pPr>
        <w:numPr>
          <w:ilvl w:val="0"/>
          <w:numId w:val="3"/>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Year-round appeal with distinct peak seasons (fall foliage, summer outdoor activities, winter skiing)</w:t>
      </w:r>
    </w:p>
    <w:p w14:paraId="41324803" w14:textId="77777777" w:rsidR="000815E4" w:rsidRPr="00F137B4" w:rsidRDefault="000815E4" w:rsidP="000815E4">
      <w:pPr>
        <w:numPr>
          <w:ilvl w:val="0"/>
          <w:numId w:val="3"/>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 xml:space="preserve">Accessibility within driving distance of major population </w:t>
      </w:r>
      <w:proofErr w:type="spellStart"/>
      <w:r w:rsidRPr="00F137B4">
        <w:rPr>
          <w:rFonts w:eastAsia="Times New Roman"/>
          <w:kern w:val="0"/>
          <w:szCs w:val="24"/>
          <w:lang w:val="en-IN" w:eastAsia="en-IN"/>
        </w:rPr>
        <w:t>centers</w:t>
      </w:r>
      <w:proofErr w:type="spellEnd"/>
      <w:r w:rsidRPr="00F137B4">
        <w:rPr>
          <w:rFonts w:eastAsia="Times New Roman"/>
          <w:kern w:val="0"/>
          <w:szCs w:val="24"/>
          <w:lang w:val="en-IN" w:eastAsia="en-IN"/>
        </w:rPr>
        <w:t xml:space="preserve"> (Atlanta, Charlotte, Nashville)</w:t>
      </w:r>
    </w:p>
    <w:p w14:paraId="41017574" w14:textId="77777777" w:rsidR="000815E4" w:rsidRPr="00F137B4" w:rsidRDefault="000815E4" w:rsidP="000815E4">
      <w:pPr>
        <w:numPr>
          <w:ilvl w:val="0"/>
          <w:numId w:val="3"/>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Diverse attractions including national parks, the Blue Ridge Parkway, craft breweries, and cultural destinations</w:t>
      </w:r>
    </w:p>
    <w:p w14:paraId="7003BF3A" w14:textId="77777777" w:rsidR="000815E4" w:rsidRPr="00F137B4" w:rsidRDefault="000815E4" w:rsidP="000815E4">
      <w:pPr>
        <w:numPr>
          <w:ilvl w:val="0"/>
          <w:numId w:val="3"/>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Limited new hotel development creating opportunity for alternative accommodations</w:t>
      </w:r>
    </w:p>
    <w:p w14:paraId="5ACBF6F9" w14:textId="77777777" w:rsidR="000815E4" w:rsidRPr="00F137B4" w:rsidRDefault="000815E4" w:rsidP="000815E4">
      <w:pPr>
        <w:numPr>
          <w:ilvl w:val="0"/>
          <w:numId w:val="3"/>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Strong second-home market providing inventory for potential investors</w:t>
      </w:r>
    </w:p>
    <w:p w14:paraId="5DCEA5AB" w14:textId="77777777" w:rsidR="000815E4" w:rsidRDefault="000815E4" w:rsidP="000815E4">
      <w:p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 xml:space="preserve">The regulatory environment in our target counties is currently </w:t>
      </w:r>
      <w:proofErr w:type="spellStart"/>
      <w:r w:rsidRPr="00F137B4">
        <w:rPr>
          <w:rFonts w:eastAsia="Times New Roman"/>
          <w:kern w:val="0"/>
          <w:szCs w:val="24"/>
          <w:lang w:val="en-IN" w:eastAsia="en-IN"/>
        </w:rPr>
        <w:t>favorable</w:t>
      </w:r>
      <w:proofErr w:type="spellEnd"/>
      <w:r w:rsidRPr="00F137B4">
        <w:rPr>
          <w:rFonts w:eastAsia="Times New Roman"/>
          <w:kern w:val="0"/>
          <w:szCs w:val="24"/>
          <w:lang w:val="en-IN" w:eastAsia="en-IN"/>
        </w:rPr>
        <w:t xml:space="preserve">, with reasonable permitting requirements and modernized short-term rental ordinances. While some </w:t>
      </w:r>
      <w:r w:rsidRPr="00F137B4">
        <w:rPr>
          <w:rFonts w:eastAsia="Times New Roman"/>
          <w:kern w:val="0"/>
          <w:szCs w:val="24"/>
          <w:lang w:val="en-IN" w:eastAsia="en-IN"/>
        </w:rPr>
        <w:lastRenderedPageBreak/>
        <w:t>municipalities have implemented occupancy taxes (currently 6%), the overall regulatory framework remains hospitable to short-term rental operations.</w:t>
      </w:r>
    </w:p>
    <w:p w14:paraId="5BB66A96" w14:textId="77777777" w:rsidR="000815E4" w:rsidRDefault="000815E4" w:rsidP="000815E4">
      <w:pPr>
        <w:pStyle w:val="NoSpacing"/>
        <w:rPr>
          <w:lang w:val="en-IN" w:eastAsia="en-IN"/>
        </w:rPr>
      </w:pPr>
    </w:p>
    <w:p w14:paraId="0023D1B1" w14:textId="77777777" w:rsidR="000815E4" w:rsidRPr="00C65B6C" w:rsidRDefault="000815E4" w:rsidP="000815E4">
      <w:pPr>
        <w:spacing w:before="100" w:beforeAutospacing="1" w:after="100" w:afterAutospacing="1" w:line="240" w:lineRule="auto"/>
        <w:outlineLvl w:val="3"/>
        <w:rPr>
          <w:rFonts w:eastAsia="Times New Roman"/>
          <w:b/>
          <w:bCs/>
          <w:kern w:val="0"/>
          <w:sz w:val="27"/>
          <w:szCs w:val="27"/>
          <w:lang w:val="en-IN" w:eastAsia="en-IN"/>
        </w:rPr>
      </w:pPr>
      <w:r w:rsidRPr="00C65B6C">
        <w:rPr>
          <w:rFonts w:eastAsia="Times New Roman"/>
          <w:b/>
          <w:bCs/>
          <w:kern w:val="0"/>
          <w:sz w:val="27"/>
          <w:szCs w:val="27"/>
          <w:lang w:val="en-IN" w:eastAsia="en-IN"/>
        </w:rPr>
        <w:t>Target Market Analysis</w:t>
      </w:r>
    </w:p>
    <w:p w14:paraId="79301491" w14:textId="77777777" w:rsidR="000815E4" w:rsidRPr="00F137B4" w:rsidRDefault="000815E4" w:rsidP="000815E4">
      <w:p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Our primary target guests include:</w:t>
      </w:r>
    </w:p>
    <w:p w14:paraId="4491F164" w14:textId="77777777" w:rsidR="000815E4" w:rsidRPr="00F137B4" w:rsidRDefault="000815E4" w:rsidP="000815E4">
      <w:pPr>
        <w:numPr>
          <w:ilvl w:val="0"/>
          <w:numId w:val="4"/>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Urban Professionals (35-55)</w:t>
      </w:r>
      <w:r w:rsidRPr="009F1B40">
        <w:rPr>
          <w:rFonts w:eastAsia="Times New Roman"/>
          <w:b/>
          <w:bCs/>
          <w:kern w:val="0"/>
          <w:szCs w:val="24"/>
          <w:lang w:val="en-IN" w:eastAsia="en-IN"/>
        </w:rPr>
        <w:t>:</w:t>
      </w:r>
      <w:r w:rsidRPr="00F137B4">
        <w:rPr>
          <w:rFonts w:eastAsia="Times New Roman"/>
          <w:kern w:val="0"/>
          <w:szCs w:val="24"/>
          <w:lang w:val="en-IN" w:eastAsia="en-IN"/>
        </w:rPr>
        <w:t xml:space="preserve"> Higher-income couples and families from Southeastern cities seeking weekend escapes and work-from-anywhere extended stays</w:t>
      </w:r>
    </w:p>
    <w:p w14:paraId="2DE67527" w14:textId="77777777" w:rsidR="000815E4" w:rsidRPr="00F137B4" w:rsidRDefault="000815E4" w:rsidP="000815E4">
      <w:pPr>
        <w:numPr>
          <w:ilvl w:val="0"/>
          <w:numId w:val="4"/>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Outdoor Enthusiasts</w:t>
      </w:r>
      <w:r w:rsidRPr="009F1B40">
        <w:rPr>
          <w:rFonts w:eastAsia="Times New Roman"/>
          <w:b/>
          <w:bCs/>
          <w:kern w:val="0"/>
          <w:szCs w:val="24"/>
          <w:lang w:val="en-IN" w:eastAsia="en-IN"/>
        </w:rPr>
        <w:t>:</w:t>
      </w:r>
      <w:r w:rsidRPr="00F137B4">
        <w:rPr>
          <w:rFonts w:eastAsia="Times New Roman"/>
          <w:kern w:val="0"/>
          <w:szCs w:val="24"/>
          <w:lang w:val="en-IN" w:eastAsia="en-IN"/>
        </w:rPr>
        <w:t xml:space="preserve"> Active </w:t>
      </w:r>
      <w:proofErr w:type="spellStart"/>
      <w:r w:rsidRPr="00F137B4">
        <w:rPr>
          <w:rFonts w:eastAsia="Times New Roman"/>
          <w:kern w:val="0"/>
          <w:szCs w:val="24"/>
          <w:lang w:val="en-IN" w:eastAsia="en-IN"/>
        </w:rPr>
        <w:t>travelers</w:t>
      </w:r>
      <w:proofErr w:type="spellEnd"/>
      <w:r w:rsidRPr="00F137B4">
        <w:rPr>
          <w:rFonts w:eastAsia="Times New Roman"/>
          <w:kern w:val="0"/>
          <w:szCs w:val="24"/>
          <w:lang w:val="en-IN" w:eastAsia="en-IN"/>
        </w:rPr>
        <w:t xml:space="preserve"> drawn to the region's hiking, mountain biking, kayaking, and fishing opportunities</w:t>
      </w:r>
    </w:p>
    <w:p w14:paraId="7D291B40" w14:textId="77777777" w:rsidR="000815E4" w:rsidRPr="00F137B4" w:rsidRDefault="000815E4" w:rsidP="000815E4">
      <w:pPr>
        <w:numPr>
          <w:ilvl w:val="0"/>
          <w:numId w:val="4"/>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Romantic Getaway Seekers</w:t>
      </w:r>
      <w:r w:rsidRPr="009F1B40">
        <w:rPr>
          <w:rFonts w:eastAsia="Times New Roman"/>
          <w:b/>
          <w:bCs/>
          <w:kern w:val="0"/>
          <w:szCs w:val="24"/>
          <w:lang w:val="en-IN" w:eastAsia="en-IN"/>
        </w:rPr>
        <w:t>:</w:t>
      </w:r>
      <w:r w:rsidRPr="00F137B4">
        <w:rPr>
          <w:rFonts w:eastAsia="Times New Roman"/>
          <w:kern w:val="0"/>
          <w:szCs w:val="24"/>
          <w:lang w:val="en-IN" w:eastAsia="en-IN"/>
        </w:rPr>
        <w:t xml:space="preserve"> Couples celebrating special occasions, honeymoons, and anniversaries</w:t>
      </w:r>
    </w:p>
    <w:p w14:paraId="2D076E65" w14:textId="77777777" w:rsidR="000815E4" w:rsidRPr="00F137B4" w:rsidRDefault="000815E4" w:rsidP="000815E4">
      <w:pPr>
        <w:numPr>
          <w:ilvl w:val="0"/>
          <w:numId w:val="4"/>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Small Family Groups</w:t>
      </w:r>
      <w:r w:rsidRPr="009F1B40">
        <w:rPr>
          <w:rFonts w:eastAsia="Times New Roman"/>
          <w:b/>
          <w:bCs/>
          <w:kern w:val="0"/>
          <w:szCs w:val="24"/>
          <w:lang w:val="en-IN" w:eastAsia="en-IN"/>
        </w:rPr>
        <w:t>:</w:t>
      </w:r>
      <w:r w:rsidRPr="00F137B4">
        <w:rPr>
          <w:rFonts w:eastAsia="Times New Roman"/>
          <w:kern w:val="0"/>
          <w:szCs w:val="24"/>
          <w:lang w:val="en-IN" w:eastAsia="en-IN"/>
        </w:rPr>
        <w:t xml:space="preserve"> Parents with children looking for memory-making experiences in nature</w:t>
      </w:r>
    </w:p>
    <w:p w14:paraId="1122F42F" w14:textId="77777777" w:rsidR="000815E4" w:rsidRPr="00F137B4" w:rsidRDefault="000815E4" w:rsidP="000815E4">
      <w:pPr>
        <w:numPr>
          <w:ilvl w:val="0"/>
          <w:numId w:val="4"/>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Remote Workers</w:t>
      </w:r>
      <w:r w:rsidRPr="009F1B40">
        <w:rPr>
          <w:rFonts w:eastAsia="Times New Roman"/>
          <w:b/>
          <w:bCs/>
          <w:kern w:val="0"/>
          <w:szCs w:val="24"/>
          <w:lang w:val="en-IN" w:eastAsia="en-IN"/>
        </w:rPr>
        <w:t>:</w:t>
      </w:r>
      <w:r w:rsidRPr="00F137B4">
        <w:rPr>
          <w:rFonts w:eastAsia="Times New Roman"/>
          <w:kern w:val="0"/>
          <w:szCs w:val="24"/>
          <w:lang w:val="en-IN" w:eastAsia="en-IN"/>
        </w:rPr>
        <w:t xml:space="preserve"> Professionals taking advantage of flexible work policies for "workations" in inspiring settings</w:t>
      </w:r>
    </w:p>
    <w:p w14:paraId="04FE5A3D" w14:textId="77777777" w:rsidR="000815E4" w:rsidRPr="00F137B4" w:rsidRDefault="000815E4" w:rsidP="000815E4">
      <w:p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Our market research indicates these segments prioritize:</w:t>
      </w:r>
    </w:p>
    <w:p w14:paraId="2CD87B40" w14:textId="77777777" w:rsidR="000815E4" w:rsidRPr="00F137B4" w:rsidRDefault="000815E4" w:rsidP="000815E4">
      <w:pPr>
        <w:numPr>
          <w:ilvl w:val="0"/>
          <w:numId w:val="5"/>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Privacy and scenic views (87% list as "very important")</w:t>
      </w:r>
    </w:p>
    <w:p w14:paraId="07FD1CB9" w14:textId="77777777" w:rsidR="000815E4" w:rsidRPr="00F137B4" w:rsidRDefault="000815E4" w:rsidP="000815E4">
      <w:pPr>
        <w:numPr>
          <w:ilvl w:val="0"/>
          <w:numId w:val="5"/>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High-quality furnishings and bedding (82%)</w:t>
      </w:r>
    </w:p>
    <w:p w14:paraId="144389DA" w14:textId="77777777" w:rsidR="000815E4" w:rsidRPr="00F137B4" w:rsidRDefault="000815E4" w:rsidP="000815E4">
      <w:pPr>
        <w:numPr>
          <w:ilvl w:val="0"/>
          <w:numId w:val="5"/>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Outdoor living spaces (78%)</w:t>
      </w:r>
    </w:p>
    <w:p w14:paraId="7E0C1CD9" w14:textId="77777777" w:rsidR="000815E4" w:rsidRPr="00F137B4" w:rsidRDefault="000815E4" w:rsidP="000815E4">
      <w:pPr>
        <w:numPr>
          <w:ilvl w:val="0"/>
          <w:numId w:val="5"/>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Instagram-worthy design elements (74%)</w:t>
      </w:r>
    </w:p>
    <w:p w14:paraId="31BBBAED" w14:textId="77777777" w:rsidR="000815E4" w:rsidRPr="00F137B4" w:rsidRDefault="000815E4" w:rsidP="000815E4">
      <w:pPr>
        <w:numPr>
          <w:ilvl w:val="0"/>
          <w:numId w:val="5"/>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 xml:space="preserve">Strong </w:t>
      </w:r>
      <w:proofErr w:type="spellStart"/>
      <w:r w:rsidRPr="00F137B4">
        <w:rPr>
          <w:rFonts w:eastAsia="Times New Roman"/>
          <w:kern w:val="0"/>
          <w:szCs w:val="24"/>
          <w:lang w:val="en-IN" w:eastAsia="en-IN"/>
        </w:rPr>
        <w:t>WiFi</w:t>
      </w:r>
      <w:proofErr w:type="spellEnd"/>
      <w:r w:rsidRPr="00F137B4">
        <w:rPr>
          <w:rFonts w:eastAsia="Times New Roman"/>
          <w:kern w:val="0"/>
          <w:szCs w:val="24"/>
          <w:lang w:val="en-IN" w:eastAsia="en-IN"/>
        </w:rPr>
        <w:t xml:space="preserve"> and work-friendly spaces (68%)</w:t>
      </w:r>
    </w:p>
    <w:p w14:paraId="09FEE6F3" w14:textId="77777777" w:rsidR="000815E4" w:rsidRPr="00F137B4" w:rsidRDefault="000815E4" w:rsidP="000815E4">
      <w:pPr>
        <w:numPr>
          <w:ilvl w:val="0"/>
          <w:numId w:val="5"/>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Proximity to both nature and cultural attractions (65%)</w:t>
      </w:r>
    </w:p>
    <w:p w14:paraId="12EEAB62" w14:textId="77777777" w:rsidR="000815E4" w:rsidRPr="00F137B4" w:rsidRDefault="000815E4" w:rsidP="000815E4">
      <w:p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The seasonal demand patterns show:</w:t>
      </w:r>
    </w:p>
    <w:p w14:paraId="69317D6E" w14:textId="77777777" w:rsidR="000815E4" w:rsidRPr="00F137B4" w:rsidRDefault="000815E4" w:rsidP="000815E4">
      <w:pPr>
        <w:numPr>
          <w:ilvl w:val="0"/>
          <w:numId w:val="6"/>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Peak Season (Oct, Jul-Aug)</w:t>
      </w:r>
      <w:r w:rsidRPr="009F1B40">
        <w:rPr>
          <w:rFonts w:eastAsia="Times New Roman"/>
          <w:b/>
          <w:bCs/>
          <w:kern w:val="0"/>
          <w:szCs w:val="24"/>
          <w:lang w:val="en-IN" w:eastAsia="en-IN"/>
        </w:rPr>
        <w:t>:</w:t>
      </w:r>
      <w:r w:rsidRPr="00F137B4">
        <w:rPr>
          <w:rFonts w:eastAsia="Times New Roman"/>
          <w:kern w:val="0"/>
          <w:szCs w:val="24"/>
          <w:lang w:val="en-IN" w:eastAsia="en-IN"/>
        </w:rPr>
        <w:t xml:space="preserve"> 85-95% occupancy, $350-425 ADR</w:t>
      </w:r>
    </w:p>
    <w:p w14:paraId="2AA5D2F5" w14:textId="77777777" w:rsidR="000815E4" w:rsidRPr="00F137B4" w:rsidRDefault="000815E4" w:rsidP="000815E4">
      <w:pPr>
        <w:numPr>
          <w:ilvl w:val="0"/>
          <w:numId w:val="6"/>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Shoulder Season (May-Jun, Sep)</w:t>
      </w:r>
      <w:r w:rsidRPr="009F1B40">
        <w:rPr>
          <w:rFonts w:eastAsia="Times New Roman"/>
          <w:b/>
          <w:bCs/>
          <w:kern w:val="0"/>
          <w:szCs w:val="24"/>
          <w:lang w:val="en-IN" w:eastAsia="en-IN"/>
        </w:rPr>
        <w:t>:</w:t>
      </w:r>
      <w:r w:rsidRPr="00F137B4">
        <w:rPr>
          <w:rFonts w:eastAsia="Times New Roman"/>
          <w:kern w:val="0"/>
          <w:szCs w:val="24"/>
          <w:lang w:val="en-IN" w:eastAsia="en-IN"/>
        </w:rPr>
        <w:t xml:space="preserve"> 65-75% occupancy, $275-325 ADR</w:t>
      </w:r>
    </w:p>
    <w:p w14:paraId="369ACD5B" w14:textId="77777777" w:rsidR="000815E4" w:rsidRPr="00F137B4" w:rsidRDefault="000815E4" w:rsidP="000815E4">
      <w:pPr>
        <w:numPr>
          <w:ilvl w:val="0"/>
          <w:numId w:val="6"/>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Off-Season (Nov-Apr except holidays)</w:t>
      </w:r>
      <w:r w:rsidRPr="009F1B40">
        <w:rPr>
          <w:rFonts w:eastAsia="Times New Roman"/>
          <w:b/>
          <w:bCs/>
          <w:kern w:val="0"/>
          <w:szCs w:val="24"/>
          <w:lang w:val="en-IN" w:eastAsia="en-IN"/>
        </w:rPr>
        <w:t>:</w:t>
      </w:r>
      <w:r w:rsidRPr="00F137B4">
        <w:rPr>
          <w:rFonts w:eastAsia="Times New Roman"/>
          <w:kern w:val="0"/>
          <w:szCs w:val="24"/>
          <w:lang w:val="en-IN" w:eastAsia="en-IN"/>
        </w:rPr>
        <w:t xml:space="preserve"> 45-60% occupancy, $225-275 ADR</w:t>
      </w:r>
    </w:p>
    <w:p w14:paraId="6BC4F96B" w14:textId="77777777" w:rsidR="000815E4" w:rsidRDefault="000815E4" w:rsidP="000815E4">
      <w:pPr>
        <w:numPr>
          <w:ilvl w:val="0"/>
          <w:numId w:val="6"/>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Holiday Periods</w:t>
      </w:r>
      <w:r w:rsidRPr="009F1B40">
        <w:rPr>
          <w:rFonts w:eastAsia="Times New Roman"/>
          <w:b/>
          <w:bCs/>
          <w:kern w:val="0"/>
          <w:szCs w:val="24"/>
          <w:lang w:val="en-IN" w:eastAsia="en-IN"/>
        </w:rPr>
        <w:t>:</w:t>
      </w:r>
      <w:r w:rsidRPr="00F137B4">
        <w:rPr>
          <w:rFonts w:eastAsia="Times New Roman"/>
          <w:kern w:val="0"/>
          <w:szCs w:val="24"/>
          <w:lang w:val="en-IN" w:eastAsia="en-IN"/>
        </w:rPr>
        <w:t xml:space="preserve"> 95%+ occupancy, $400-500 ADR</w:t>
      </w:r>
    </w:p>
    <w:p w14:paraId="7EA16425" w14:textId="77777777" w:rsidR="000815E4" w:rsidRPr="00C65B6C" w:rsidRDefault="000815E4" w:rsidP="000815E4">
      <w:pPr>
        <w:pStyle w:val="NoSpacing"/>
      </w:pPr>
    </w:p>
    <w:p w14:paraId="108BDD66" w14:textId="77777777" w:rsidR="000815E4" w:rsidRPr="00C65B6C" w:rsidRDefault="000815E4" w:rsidP="000815E4">
      <w:pPr>
        <w:spacing w:before="100" w:beforeAutospacing="1" w:after="100" w:afterAutospacing="1" w:line="240" w:lineRule="auto"/>
        <w:outlineLvl w:val="3"/>
        <w:rPr>
          <w:rFonts w:eastAsia="Times New Roman"/>
          <w:b/>
          <w:bCs/>
          <w:kern w:val="0"/>
          <w:sz w:val="27"/>
          <w:szCs w:val="27"/>
          <w:lang w:val="en-IN" w:eastAsia="en-IN"/>
        </w:rPr>
      </w:pPr>
      <w:r w:rsidRPr="00C65B6C">
        <w:rPr>
          <w:rFonts w:eastAsia="Times New Roman"/>
          <w:b/>
          <w:bCs/>
          <w:kern w:val="0"/>
          <w:sz w:val="27"/>
          <w:szCs w:val="27"/>
          <w:lang w:val="en-IN" w:eastAsia="en-IN"/>
        </w:rPr>
        <w:t>Competitive Analysis</w:t>
      </w:r>
    </w:p>
    <w:tbl>
      <w:tblPr>
        <w:tblW w:w="106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784"/>
        <w:gridCol w:w="2864"/>
        <w:gridCol w:w="2691"/>
        <w:gridCol w:w="1364"/>
      </w:tblGrid>
      <w:tr w:rsidR="000815E4" w14:paraId="77E2ADA1" w14:textId="77777777" w:rsidTr="0083324C">
        <w:tc>
          <w:tcPr>
            <w:tcW w:w="0" w:type="auto"/>
            <w:hideMark/>
          </w:tcPr>
          <w:p w14:paraId="60B95291" w14:textId="77777777" w:rsidR="000815E4" w:rsidRDefault="000815E4" w:rsidP="0083324C">
            <w:pPr>
              <w:spacing w:line="240" w:lineRule="auto"/>
              <w:jc w:val="center"/>
              <w:rPr>
                <w:rFonts w:eastAsia="Times New Roman"/>
                <w:b/>
                <w:bCs/>
                <w:kern w:val="0"/>
                <w:szCs w:val="24"/>
                <w:lang w:val="en-IN" w:eastAsia="en-IN"/>
              </w:rPr>
            </w:pPr>
            <w:r>
              <w:rPr>
                <w:rFonts w:eastAsia="Times New Roman"/>
                <w:b/>
                <w:bCs/>
                <w:kern w:val="0"/>
                <w:szCs w:val="24"/>
                <w:lang w:val="en-IN" w:eastAsia="en-IN"/>
              </w:rPr>
              <w:t>Competitor</w:t>
            </w:r>
          </w:p>
        </w:tc>
        <w:tc>
          <w:tcPr>
            <w:tcW w:w="0" w:type="auto"/>
            <w:hideMark/>
          </w:tcPr>
          <w:p w14:paraId="40A16D93" w14:textId="77777777" w:rsidR="000815E4" w:rsidRDefault="000815E4" w:rsidP="0083324C">
            <w:pPr>
              <w:spacing w:line="240" w:lineRule="auto"/>
              <w:jc w:val="center"/>
              <w:rPr>
                <w:rFonts w:eastAsia="Times New Roman"/>
                <w:b/>
                <w:bCs/>
                <w:kern w:val="0"/>
                <w:szCs w:val="24"/>
                <w:lang w:val="en-IN" w:eastAsia="en-IN"/>
              </w:rPr>
            </w:pPr>
            <w:r>
              <w:rPr>
                <w:rFonts w:eastAsia="Times New Roman"/>
                <w:b/>
                <w:bCs/>
                <w:kern w:val="0"/>
                <w:szCs w:val="24"/>
                <w:lang w:val="en-IN" w:eastAsia="en-IN"/>
              </w:rPr>
              <w:t>Property Type</w:t>
            </w:r>
          </w:p>
        </w:tc>
        <w:tc>
          <w:tcPr>
            <w:tcW w:w="0" w:type="auto"/>
            <w:hideMark/>
          </w:tcPr>
          <w:p w14:paraId="0BF585A2" w14:textId="77777777" w:rsidR="000815E4" w:rsidRDefault="000815E4" w:rsidP="0083324C">
            <w:pPr>
              <w:spacing w:line="240" w:lineRule="auto"/>
              <w:jc w:val="center"/>
              <w:rPr>
                <w:rFonts w:eastAsia="Times New Roman"/>
                <w:b/>
                <w:bCs/>
                <w:kern w:val="0"/>
                <w:szCs w:val="24"/>
                <w:lang w:val="en-IN" w:eastAsia="en-IN"/>
              </w:rPr>
            </w:pPr>
            <w:r>
              <w:rPr>
                <w:rFonts w:eastAsia="Times New Roman"/>
                <w:b/>
                <w:bCs/>
                <w:kern w:val="0"/>
                <w:szCs w:val="24"/>
                <w:lang w:val="en-IN" w:eastAsia="en-IN"/>
              </w:rPr>
              <w:t>Strengths</w:t>
            </w:r>
          </w:p>
        </w:tc>
        <w:tc>
          <w:tcPr>
            <w:tcW w:w="0" w:type="auto"/>
            <w:hideMark/>
          </w:tcPr>
          <w:p w14:paraId="65145A89" w14:textId="77777777" w:rsidR="000815E4" w:rsidRDefault="000815E4" w:rsidP="0083324C">
            <w:pPr>
              <w:spacing w:line="240" w:lineRule="auto"/>
              <w:jc w:val="center"/>
              <w:rPr>
                <w:rFonts w:eastAsia="Times New Roman"/>
                <w:b/>
                <w:bCs/>
                <w:kern w:val="0"/>
                <w:szCs w:val="24"/>
                <w:lang w:val="en-IN" w:eastAsia="en-IN"/>
              </w:rPr>
            </w:pPr>
            <w:r>
              <w:rPr>
                <w:rFonts w:eastAsia="Times New Roman"/>
                <w:b/>
                <w:bCs/>
                <w:kern w:val="0"/>
                <w:szCs w:val="24"/>
                <w:lang w:val="en-IN" w:eastAsia="en-IN"/>
              </w:rPr>
              <w:t>Weaknesses</w:t>
            </w:r>
          </w:p>
        </w:tc>
        <w:tc>
          <w:tcPr>
            <w:tcW w:w="0" w:type="auto"/>
            <w:hideMark/>
          </w:tcPr>
          <w:p w14:paraId="58E22CEF" w14:textId="77777777" w:rsidR="000815E4" w:rsidRDefault="000815E4" w:rsidP="0083324C">
            <w:pPr>
              <w:spacing w:line="240" w:lineRule="auto"/>
              <w:jc w:val="center"/>
              <w:rPr>
                <w:rFonts w:eastAsia="Times New Roman"/>
                <w:b/>
                <w:bCs/>
                <w:kern w:val="0"/>
                <w:szCs w:val="24"/>
                <w:lang w:val="en-IN" w:eastAsia="en-IN"/>
              </w:rPr>
            </w:pPr>
            <w:r>
              <w:rPr>
                <w:rFonts w:eastAsia="Times New Roman"/>
                <w:b/>
                <w:bCs/>
                <w:kern w:val="0"/>
                <w:szCs w:val="24"/>
                <w:lang w:val="en-IN" w:eastAsia="en-IN"/>
              </w:rPr>
              <w:t>Price Points</w:t>
            </w:r>
          </w:p>
        </w:tc>
      </w:tr>
      <w:tr w:rsidR="000815E4" w14:paraId="53DC1494" w14:textId="77777777" w:rsidTr="0083324C">
        <w:tc>
          <w:tcPr>
            <w:tcW w:w="0" w:type="auto"/>
            <w:hideMark/>
          </w:tcPr>
          <w:p w14:paraId="4E2BED67"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Mountain Luxury Rentals</w:t>
            </w:r>
          </w:p>
        </w:tc>
        <w:tc>
          <w:tcPr>
            <w:tcW w:w="0" w:type="auto"/>
            <w:hideMark/>
          </w:tcPr>
          <w:p w14:paraId="063F6243"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5-8 premium cabins</w:t>
            </w:r>
          </w:p>
        </w:tc>
        <w:tc>
          <w:tcPr>
            <w:tcW w:w="0" w:type="auto"/>
            <w:hideMark/>
          </w:tcPr>
          <w:p w14:paraId="48A94FA6"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Established reputation, professional management</w:t>
            </w:r>
          </w:p>
        </w:tc>
        <w:tc>
          <w:tcPr>
            <w:tcW w:w="0" w:type="auto"/>
            <w:hideMark/>
          </w:tcPr>
          <w:p w14:paraId="22616CB2"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Dated interiors, minimal personalization</w:t>
            </w:r>
          </w:p>
        </w:tc>
        <w:tc>
          <w:tcPr>
            <w:tcW w:w="0" w:type="auto"/>
            <w:hideMark/>
          </w:tcPr>
          <w:p w14:paraId="0E93B6E4"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$280-375/night</w:t>
            </w:r>
          </w:p>
        </w:tc>
      </w:tr>
      <w:tr w:rsidR="000815E4" w14:paraId="1C173E0F" w14:textId="77777777" w:rsidTr="0083324C">
        <w:tc>
          <w:tcPr>
            <w:tcW w:w="0" w:type="auto"/>
            <w:hideMark/>
          </w:tcPr>
          <w:p w14:paraId="3D0E641B"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Asheville Cabin Collective</w:t>
            </w:r>
          </w:p>
        </w:tc>
        <w:tc>
          <w:tcPr>
            <w:tcW w:w="0" w:type="auto"/>
            <w:hideMark/>
          </w:tcPr>
          <w:p w14:paraId="6C2340B0"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15+ mixed quality cabins</w:t>
            </w:r>
          </w:p>
        </w:tc>
        <w:tc>
          <w:tcPr>
            <w:tcW w:w="0" w:type="auto"/>
            <w:hideMark/>
          </w:tcPr>
          <w:p w14:paraId="1F759AD2"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Large inventory, strong SEO presence</w:t>
            </w:r>
          </w:p>
        </w:tc>
        <w:tc>
          <w:tcPr>
            <w:tcW w:w="0" w:type="auto"/>
            <w:hideMark/>
          </w:tcPr>
          <w:p w14:paraId="7DC13FEE"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Inconsistent quality, basic amenities</w:t>
            </w:r>
          </w:p>
        </w:tc>
        <w:tc>
          <w:tcPr>
            <w:tcW w:w="0" w:type="auto"/>
            <w:hideMark/>
          </w:tcPr>
          <w:p w14:paraId="79BE7EE6"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$175-300/night</w:t>
            </w:r>
          </w:p>
        </w:tc>
      </w:tr>
      <w:tr w:rsidR="000815E4" w14:paraId="2EC8F3B7" w14:textId="77777777" w:rsidTr="0083324C">
        <w:tc>
          <w:tcPr>
            <w:tcW w:w="0" w:type="auto"/>
            <w:hideMark/>
          </w:tcPr>
          <w:p w14:paraId="42B48CB5"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lastRenderedPageBreak/>
              <w:t>Private Owner Cabins</w:t>
            </w:r>
          </w:p>
        </w:tc>
        <w:tc>
          <w:tcPr>
            <w:tcW w:w="0" w:type="auto"/>
            <w:hideMark/>
          </w:tcPr>
          <w:p w14:paraId="2386CBA1"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100+ individual listings</w:t>
            </w:r>
          </w:p>
        </w:tc>
        <w:tc>
          <w:tcPr>
            <w:tcW w:w="0" w:type="auto"/>
            <w:hideMark/>
          </w:tcPr>
          <w:p w14:paraId="053EAB18"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Authentic experience, personal touch</w:t>
            </w:r>
          </w:p>
        </w:tc>
        <w:tc>
          <w:tcPr>
            <w:tcW w:w="0" w:type="auto"/>
            <w:hideMark/>
          </w:tcPr>
          <w:p w14:paraId="503675C2"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Amateur management, unreliable service</w:t>
            </w:r>
          </w:p>
        </w:tc>
        <w:tc>
          <w:tcPr>
            <w:tcW w:w="0" w:type="auto"/>
            <w:hideMark/>
          </w:tcPr>
          <w:p w14:paraId="54507C9A"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$150-400/night</w:t>
            </w:r>
          </w:p>
        </w:tc>
      </w:tr>
      <w:tr w:rsidR="000815E4" w14:paraId="0842F05E" w14:textId="77777777" w:rsidTr="0083324C">
        <w:tc>
          <w:tcPr>
            <w:tcW w:w="0" w:type="auto"/>
            <w:hideMark/>
          </w:tcPr>
          <w:p w14:paraId="6E3A902A"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Boutique Hotels</w:t>
            </w:r>
          </w:p>
        </w:tc>
        <w:tc>
          <w:tcPr>
            <w:tcW w:w="0" w:type="auto"/>
            <w:hideMark/>
          </w:tcPr>
          <w:p w14:paraId="57B98F8C"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Small luxury hotels</w:t>
            </w:r>
          </w:p>
        </w:tc>
        <w:tc>
          <w:tcPr>
            <w:tcW w:w="0" w:type="auto"/>
            <w:hideMark/>
          </w:tcPr>
          <w:p w14:paraId="04C4C41B"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Consistent quality, on-site services</w:t>
            </w:r>
          </w:p>
        </w:tc>
        <w:tc>
          <w:tcPr>
            <w:tcW w:w="0" w:type="auto"/>
            <w:hideMark/>
          </w:tcPr>
          <w:p w14:paraId="0BA3F5E9"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Lack of privacy, no kitchen facilities</w:t>
            </w:r>
          </w:p>
        </w:tc>
        <w:tc>
          <w:tcPr>
            <w:tcW w:w="0" w:type="auto"/>
            <w:hideMark/>
          </w:tcPr>
          <w:p w14:paraId="2C1DA4AB"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$300-500/night</w:t>
            </w:r>
          </w:p>
        </w:tc>
      </w:tr>
    </w:tbl>
    <w:p w14:paraId="0B0BFB20" w14:textId="77777777" w:rsidR="000815E4" w:rsidRDefault="000815E4" w:rsidP="000815E4">
      <w:pPr>
        <w:pStyle w:val="NoSpacing"/>
        <w:rPr>
          <w:lang w:val="en-IN" w:eastAsia="en-IN"/>
        </w:rPr>
      </w:pPr>
    </w:p>
    <w:p w14:paraId="65ADBE35" w14:textId="77777777" w:rsidR="000815E4" w:rsidRPr="00C65B6C" w:rsidRDefault="000815E4" w:rsidP="000815E4">
      <w:pPr>
        <w:spacing w:before="100" w:beforeAutospacing="1" w:after="100" w:afterAutospacing="1" w:line="240" w:lineRule="auto"/>
        <w:outlineLvl w:val="3"/>
        <w:rPr>
          <w:rFonts w:eastAsia="Times New Roman"/>
          <w:b/>
          <w:bCs/>
          <w:kern w:val="0"/>
          <w:sz w:val="27"/>
          <w:szCs w:val="27"/>
          <w:lang w:val="en-IN" w:eastAsia="en-IN"/>
        </w:rPr>
      </w:pPr>
      <w:r w:rsidRPr="00C65B6C">
        <w:rPr>
          <w:rFonts w:eastAsia="Times New Roman"/>
          <w:b/>
          <w:bCs/>
          <w:kern w:val="0"/>
          <w:sz w:val="27"/>
          <w:szCs w:val="27"/>
          <w:lang w:val="en-IN" w:eastAsia="en-IN"/>
        </w:rPr>
        <w:t>SWOT Analysis</w:t>
      </w:r>
    </w:p>
    <w:p w14:paraId="5566F150" w14:textId="77777777" w:rsidR="000815E4" w:rsidRPr="00F137B4" w:rsidRDefault="000815E4" w:rsidP="000815E4">
      <w:p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Strengths:</w:t>
      </w:r>
    </w:p>
    <w:p w14:paraId="69445FC7" w14:textId="77777777" w:rsidR="000815E4" w:rsidRPr="00F137B4" w:rsidRDefault="000815E4" w:rsidP="000815E4">
      <w:pPr>
        <w:numPr>
          <w:ilvl w:val="0"/>
          <w:numId w:val="7"/>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Founder's hospitality background and local connections</w:t>
      </w:r>
    </w:p>
    <w:p w14:paraId="7F1B4DB3" w14:textId="77777777" w:rsidR="000815E4" w:rsidRPr="00F137B4" w:rsidRDefault="000815E4" w:rsidP="000815E4">
      <w:pPr>
        <w:numPr>
          <w:ilvl w:val="0"/>
          <w:numId w:val="7"/>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Premium positioning with clear differentiation</w:t>
      </w:r>
    </w:p>
    <w:p w14:paraId="5580C842" w14:textId="77777777" w:rsidR="000815E4" w:rsidRPr="00F137B4" w:rsidRDefault="000815E4" w:rsidP="000815E4">
      <w:pPr>
        <w:numPr>
          <w:ilvl w:val="0"/>
          <w:numId w:val="7"/>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Strategic location selection methodology</w:t>
      </w:r>
    </w:p>
    <w:p w14:paraId="488F6C1C" w14:textId="77777777" w:rsidR="000815E4" w:rsidRPr="00F137B4" w:rsidRDefault="000815E4" w:rsidP="000815E4">
      <w:pPr>
        <w:numPr>
          <w:ilvl w:val="0"/>
          <w:numId w:val="7"/>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Design-forward approach appealing to social media sharing</w:t>
      </w:r>
    </w:p>
    <w:p w14:paraId="413349BC" w14:textId="77777777" w:rsidR="000815E4" w:rsidRPr="00F137B4" w:rsidRDefault="000815E4" w:rsidP="000815E4">
      <w:pPr>
        <w:numPr>
          <w:ilvl w:val="0"/>
          <w:numId w:val="7"/>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Technology integration for efficient operations</w:t>
      </w:r>
    </w:p>
    <w:p w14:paraId="67A089C9" w14:textId="77777777" w:rsidR="000815E4" w:rsidRPr="00F137B4" w:rsidRDefault="000815E4" w:rsidP="000815E4">
      <w:p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Weaknesses:</w:t>
      </w:r>
    </w:p>
    <w:p w14:paraId="14D2D1B8" w14:textId="77777777" w:rsidR="000815E4" w:rsidRPr="00F137B4" w:rsidRDefault="000815E4" w:rsidP="000815E4">
      <w:pPr>
        <w:numPr>
          <w:ilvl w:val="0"/>
          <w:numId w:val="8"/>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New entrant without established reputation or reviews</w:t>
      </w:r>
    </w:p>
    <w:p w14:paraId="76C43052" w14:textId="77777777" w:rsidR="000815E4" w:rsidRPr="00F137B4" w:rsidRDefault="000815E4" w:rsidP="000815E4">
      <w:pPr>
        <w:numPr>
          <w:ilvl w:val="0"/>
          <w:numId w:val="8"/>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Higher initial investment requirements for premium properties</w:t>
      </w:r>
    </w:p>
    <w:p w14:paraId="5F7EA7A2" w14:textId="77777777" w:rsidR="000815E4" w:rsidRPr="00F137B4" w:rsidRDefault="000815E4" w:rsidP="000815E4">
      <w:pPr>
        <w:numPr>
          <w:ilvl w:val="0"/>
          <w:numId w:val="8"/>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Seasonality challenges during off-peak periods</w:t>
      </w:r>
    </w:p>
    <w:p w14:paraId="18F1D6C8" w14:textId="77777777" w:rsidR="000815E4" w:rsidRPr="00F137B4" w:rsidRDefault="000815E4" w:rsidP="000815E4">
      <w:pPr>
        <w:numPr>
          <w:ilvl w:val="0"/>
          <w:numId w:val="8"/>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Limited initial inventory (three properties)</w:t>
      </w:r>
    </w:p>
    <w:p w14:paraId="10C983D6" w14:textId="77777777" w:rsidR="000815E4" w:rsidRPr="00F137B4" w:rsidRDefault="000815E4" w:rsidP="000815E4">
      <w:pPr>
        <w:numPr>
          <w:ilvl w:val="0"/>
          <w:numId w:val="8"/>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Dependent on external property management initially</w:t>
      </w:r>
    </w:p>
    <w:p w14:paraId="1DD35FAB" w14:textId="77777777" w:rsidR="000815E4" w:rsidRPr="00F137B4" w:rsidRDefault="000815E4" w:rsidP="000815E4">
      <w:p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Opportunities:</w:t>
      </w:r>
    </w:p>
    <w:p w14:paraId="5109DC11" w14:textId="77777777" w:rsidR="000815E4" w:rsidRPr="00F137B4" w:rsidRDefault="000815E4" w:rsidP="000815E4">
      <w:pPr>
        <w:numPr>
          <w:ilvl w:val="0"/>
          <w:numId w:val="9"/>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Growing demand for luxury short-term rentals in natural settings</w:t>
      </w:r>
    </w:p>
    <w:p w14:paraId="024C53D1" w14:textId="77777777" w:rsidR="000815E4" w:rsidRPr="00F137B4" w:rsidRDefault="000815E4" w:rsidP="000815E4">
      <w:pPr>
        <w:numPr>
          <w:ilvl w:val="0"/>
          <w:numId w:val="9"/>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Increasing remote work flexibility extending typical stay durations</w:t>
      </w:r>
    </w:p>
    <w:p w14:paraId="45383205" w14:textId="77777777" w:rsidR="000815E4" w:rsidRPr="00F137B4" w:rsidRDefault="000815E4" w:rsidP="000815E4">
      <w:pPr>
        <w:numPr>
          <w:ilvl w:val="0"/>
          <w:numId w:val="9"/>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Underdeveloped premium segment in target market</w:t>
      </w:r>
    </w:p>
    <w:p w14:paraId="17E3D365" w14:textId="77777777" w:rsidR="000815E4" w:rsidRPr="00F137B4" w:rsidRDefault="000815E4" w:rsidP="000815E4">
      <w:pPr>
        <w:numPr>
          <w:ilvl w:val="0"/>
          <w:numId w:val="9"/>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Potential for property value appreciation in addition to rental income</w:t>
      </w:r>
    </w:p>
    <w:p w14:paraId="1A31918D" w14:textId="77777777" w:rsidR="000815E4" w:rsidRPr="00F137B4" w:rsidRDefault="000815E4" w:rsidP="000815E4">
      <w:pPr>
        <w:numPr>
          <w:ilvl w:val="0"/>
          <w:numId w:val="9"/>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Partnership potential with local experience providers</w:t>
      </w:r>
    </w:p>
    <w:p w14:paraId="7AA9891D" w14:textId="77777777" w:rsidR="000815E4" w:rsidRPr="00F137B4" w:rsidRDefault="000815E4" w:rsidP="000815E4">
      <w:p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Threats:</w:t>
      </w:r>
    </w:p>
    <w:p w14:paraId="54FE14E5" w14:textId="77777777" w:rsidR="000815E4" w:rsidRPr="00F137B4" w:rsidRDefault="000815E4" w:rsidP="000815E4">
      <w:pPr>
        <w:numPr>
          <w:ilvl w:val="0"/>
          <w:numId w:val="10"/>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Potential regulatory changes regarding short-term rentals</w:t>
      </w:r>
    </w:p>
    <w:p w14:paraId="32747CAB" w14:textId="77777777" w:rsidR="000815E4" w:rsidRPr="00F137B4" w:rsidRDefault="000815E4" w:rsidP="000815E4">
      <w:pPr>
        <w:numPr>
          <w:ilvl w:val="0"/>
          <w:numId w:val="10"/>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Seasonal natural disasters (wildfires, severe storms)</w:t>
      </w:r>
    </w:p>
    <w:p w14:paraId="39DF800B" w14:textId="77777777" w:rsidR="000815E4" w:rsidRPr="00F137B4" w:rsidRDefault="000815E4" w:rsidP="000815E4">
      <w:pPr>
        <w:numPr>
          <w:ilvl w:val="0"/>
          <w:numId w:val="10"/>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Economic downturns affecting discretionary travel spending</w:t>
      </w:r>
    </w:p>
    <w:p w14:paraId="4E3FEA41" w14:textId="77777777" w:rsidR="000815E4" w:rsidRPr="00F137B4" w:rsidRDefault="000815E4" w:rsidP="000815E4">
      <w:pPr>
        <w:numPr>
          <w:ilvl w:val="0"/>
          <w:numId w:val="10"/>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Increased competition as market opportunity becomes evident</w:t>
      </w:r>
    </w:p>
    <w:p w14:paraId="050AABAA" w14:textId="77777777" w:rsidR="000815E4" w:rsidRDefault="000815E4" w:rsidP="000815E4">
      <w:pPr>
        <w:numPr>
          <w:ilvl w:val="0"/>
          <w:numId w:val="10"/>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Rising property insurance costs</w:t>
      </w:r>
    </w:p>
    <w:p w14:paraId="05684964" w14:textId="77777777" w:rsidR="000815E4" w:rsidRDefault="000815E4" w:rsidP="000815E4">
      <w:pPr>
        <w:pStyle w:val="NoSpacing"/>
        <w:rPr>
          <w:lang w:val="en-IN" w:eastAsia="en-IN"/>
        </w:rPr>
      </w:pPr>
    </w:p>
    <w:p w14:paraId="0CD43063" w14:textId="77777777" w:rsidR="000815E4" w:rsidRDefault="000815E4" w:rsidP="000815E4">
      <w:pPr>
        <w:pStyle w:val="NoSpacing"/>
        <w:rPr>
          <w:lang w:val="en-IN" w:eastAsia="en-IN"/>
        </w:rPr>
      </w:pPr>
    </w:p>
    <w:p w14:paraId="4350FC23" w14:textId="77777777" w:rsidR="000815E4" w:rsidRDefault="000815E4" w:rsidP="000815E4">
      <w:pPr>
        <w:spacing w:before="100" w:beforeAutospacing="1" w:after="100" w:afterAutospacing="1" w:line="240" w:lineRule="auto"/>
        <w:outlineLvl w:val="2"/>
        <w:rPr>
          <w:rFonts w:eastAsia="Times New Roman"/>
          <w:b/>
          <w:bCs/>
          <w:kern w:val="0"/>
          <w:sz w:val="36"/>
          <w:szCs w:val="36"/>
          <w:lang w:val="en-IN" w:eastAsia="en-IN"/>
        </w:rPr>
      </w:pPr>
      <w:r w:rsidRPr="00C65B6C">
        <w:rPr>
          <w:rFonts w:eastAsia="Times New Roman"/>
          <w:b/>
          <w:bCs/>
          <w:kern w:val="0"/>
          <w:sz w:val="36"/>
          <w:szCs w:val="36"/>
          <w:lang w:val="en-IN" w:eastAsia="en-IN"/>
        </w:rPr>
        <w:t>MARKETING &amp; SALES STRATEGY</w:t>
      </w:r>
    </w:p>
    <w:p w14:paraId="14E5B112" w14:textId="77777777" w:rsidR="000815E4" w:rsidRPr="00C65B6C" w:rsidRDefault="000815E4" w:rsidP="000815E4">
      <w:pPr>
        <w:pStyle w:val="NoSpacing"/>
        <w:rPr>
          <w:lang w:val="en-IN" w:eastAsia="en-IN"/>
        </w:rPr>
      </w:pPr>
    </w:p>
    <w:p w14:paraId="4AC6B7A9" w14:textId="77777777" w:rsidR="000815E4" w:rsidRPr="00C65B6C" w:rsidRDefault="000815E4" w:rsidP="000815E4">
      <w:pPr>
        <w:spacing w:before="100" w:beforeAutospacing="1" w:after="100" w:afterAutospacing="1" w:line="240" w:lineRule="auto"/>
        <w:outlineLvl w:val="3"/>
        <w:rPr>
          <w:rFonts w:eastAsia="Times New Roman"/>
          <w:b/>
          <w:bCs/>
          <w:kern w:val="0"/>
          <w:sz w:val="27"/>
          <w:szCs w:val="27"/>
          <w:lang w:val="en-IN" w:eastAsia="en-IN"/>
        </w:rPr>
      </w:pPr>
      <w:r w:rsidRPr="00C65B6C">
        <w:rPr>
          <w:rFonts w:eastAsia="Times New Roman"/>
          <w:b/>
          <w:bCs/>
          <w:kern w:val="0"/>
          <w:sz w:val="27"/>
          <w:szCs w:val="27"/>
          <w:lang w:val="en-IN" w:eastAsia="en-IN"/>
        </w:rPr>
        <w:lastRenderedPageBreak/>
        <w:t>Brand Positioning</w:t>
      </w:r>
    </w:p>
    <w:p w14:paraId="4480AA1B" w14:textId="77777777" w:rsidR="000815E4" w:rsidRPr="00F137B4" w:rsidRDefault="000815E4" w:rsidP="000815E4">
      <w:p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Mountain View Retreats will position itself as the premier provider of design-forward luxury cabin experiences in Western North Carolina, emphasizing our properties as destinations themselves rather than simply accommodations. Our brand identity will reflect this positioning:</w:t>
      </w:r>
    </w:p>
    <w:p w14:paraId="170AB43D" w14:textId="77777777" w:rsidR="000815E4" w:rsidRPr="00F137B4" w:rsidRDefault="000815E4" w:rsidP="000815E4">
      <w:pPr>
        <w:numPr>
          <w:ilvl w:val="0"/>
          <w:numId w:val="11"/>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Brand Essence</w:t>
      </w:r>
      <w:r w:rsidRPr="00893EE9">
        <w:rPr>
          <w:rFonts w:eastAsia="Times New Roman"/>
          <w:b/>
          <w:bCs/>
          <w:kern w:val="0"/>
          <w:szCs w:val="24"/>
          <w:lang w:val="en-IN" w:eastAsia="en-IN"/>
        </w:rPr>
        <w:t>:</w:t>
      </w:r>
      <w:r w:rsidRPr="00F137B4">
        <w:rPr>
          <w:rFonts w:eastAsia="Times New Roman"/>
          <w:kern w:val="0"/>
          <w:szCs w:val="24"/>
          <w:lang w:val="en-IN" w:eastAsia="en-IN"/>
        </w:rPr>
        <w:t xml:space="preserve"> "</w:t>
      </w:r>
      <w:proofErr w:type="gramStart"/>
      <w:r w:rsidRPr="00F137B4">
        <w:rPr>
          <w:rFonts w:eastAsia="Times New Roman"/>
          <w:kern w:val="0"/>
          <w:szCs w:val="24"/>
          <w:lang w:val="en-IN" w:eastAsia="en-IN"/>
        </w:rPr>
        <w:t>Elevated mountain</w:t>
      </w:r>
      <w:proofErr w:type="gramEnd"/>
      <w:r w:rsidRPr="00F137B4">
        <w:rPr>
          <w:rFonts w:eastAsia="Times New Roman"/>
          <w:kern w:val="0"/>
          <w:szCs w:val="24"/>
          <w:lang w:val="en-IN" w:eastAsia="en-IN"/>
        </w:rPr>
        <w:t xml:space="preserve"> living"</w:t>
      </w:r>
    </w:p>
    <w:p w14:paraId="10B14741" w14:textId="77777777" w:rsidR="000815E4" w:rsidRPr="00F137B4" w:rsidRDefault="000815E4" w:rsidP="000815E4">
      <w:pPr>
        <w:numPr>
          <w:ilvl w:val="0"/>
          <w:numId w:val="11"/>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Brand Promise</w:t>
      </w:r>
      <w:r w:rsidRPr="00893EE9">
        <w:rPr>
          <w:rFonts w:eastAsia="Times New Roman"/>
          <w:b/>
          <w:bCs/>
          <w:kern w:val="0"/>
          <w:szCs w:val="24"/>
          <w:lang w:val="en-IN" w:eastAsia="en-IN"/>
        </w:rPr>
        <w:t>:</w:t>
      </w:r>
      <w:r w:rsidRPr="00F137B4">
        <w:rPr>
          <w:rFonts w:eastAsia="Times New Roman"/>
          <w:kern w:val="0"/>
          <w:szCs w:val="24"/>
          <w:lang w:val="en-IN" w:eastAsia="en-IN"/>
        </w:rPr>
        <w:t xml:space="preserve"> Exceptional mountain retreats that combine Instagram-worthy design, authentic local experiences, and seamless hospitality</w:t>
      </w:r>
    </w:p>
    <w:p w14:paraId="7C0739D6" w14:textId="77777777" w:rsidR="000815E4" w:rsidRPr="00F137B4" w:rsidRDefault="000815E4" w:rsidP="000815E4">
      <w:pPr>
        <w:numPr>
          <w:ilvl w:val="0"/>
          <w:numId w:val="11"/>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Visual Identity</w:t>
      </w:r>
      <w:r w:rsidRPr="00893EE9">
        <w:rPr>
          <w:rFonts w:eastAsia="Times New Roman"/>
          <w:b/>
          <w:bCs/>
          <w:kern w:val="0"/>
          <w:szCs w:val="24"/>
          <w:lang w:val="en-IN" w:eastAsia="en-IN"/>
        </w:rPr>
        <w:t>:</w:t>
      </w:r>
      <w:r w:rsidRPr="00F137B4">
        <w:rPr>
          <w:rFonts w:eastAsia="Times New Roman"/>
          <w:kern w:val="0"/>
          <w:szCs w:val="24"/>
          <w:lang w:val="en-IN" w:eastAsia="en-IN"/>
        </w:rPr>
        <w:t xml:space="preserve"> Natural materials, panoramic photography, modern rustic aesthetic</w:t>
      </w:r>
    </w:p>
    <w:p w14:paraId="3C42D3E8" w14:textId="77777777" w:rsidR="000815E4" w:rsidRDefault="000815E4" w:rsidP="000815E4">
      <w:pPr>
        <w:numPr>
          <w:ilvl w:val="0"/>
          <w:numId w:val="11"/>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Brand Voice</w:t>
      </w:r>
      <w:r w:rsidRPr="00893EE9">
        <w:rPr>
          <w:rFonts w:eastAsia="Times New Roman"/>
          <w:b/>
          <w:bCs/>
          <w:kern w:val="0"/>
          <w:szCs w:val="24"/>
          <w:lang w:val="en-IN" w:eastAsia="en-IN"/>
        </w:rPr>
        <w:t>:</w:t>
      </w:r>
      <w:r w:rsidRPr="00F137B4">
        <w:rPr>
          <w:rFonts w:eastAsia="Times New Roman"/>
          <w:kern w:val="0"/>
          <w:szCs w:val="24"/>
          <w:lang w:val="en-IN" w:eastAsia="en-IN"/>
        </w:rPr>
        <w:t xml:space="preserve"> Sophisticated yet approachable, insider knowledge, passionate about the region</w:t>
      </w:r>
    </w:p>
    <w:p w14:paraId="6AC84D36" w14:textId="77777777" w:rsidR="000815E4" w:rsidRPr="00C65B6C" w:rsidRDefault="000815E4" w:rsidP="000815E4">
      <w:pPr>
        <w:pStyle w:val="NoSpacing"/>
      </w:pPr>
    </w:p>
    <w:p w14:paraId="2146F9F8" w14:textId="77777777" w:rsidR="000815E4" w:rsidRPr="00C65B6C" w:rsidRDefault="000815E4" w:rsidP="000815E4">
      <w:pPr>
        <w:spacing w:before="100" w:beforeAutospacing="1" w:after="100" w:afterAutospacing="1" w:line="240" w:lineRule="auto"/>
        <w:outlineLvl w:val="3"/>
        <w:rPr>
          <w:rFonts w:eastAsia="Times New Roman"/>
          <w:b/>
          <w:bCs/>
          <w:kern w:val="0"/>
          <w:sz w:val="27"/>
          <w:szCs w:val="27"/>
          <w:lang w:val="en-IN" w:eastAsia="en-IN"/>
        </w:rPr>
      </w:pPr>
      <w:r w:rsidRPr="00C65B6C">
        <w:rPr>
          <w:rFonts w:eastAsia="Times New Roman"/>
          <w:b/>
          <w:bCs/>
          <w:kern w:val="0"/>
          <w:sz w:val="27"/>
          <w:szCs w:val="27"/>
          <w:lang w:val="en-IN" w:eastAsia="en-IN"/>
        </w:rPr>
        <w:t>Property Marketing</w:t>
      </w:r>
    </w:p>
    <w:p w14:paraId="3AF0618E" w14:textId="77777777" w:rsidR="000815E4" w:rsidRPr="00F137B4" w:rsidRDefault="000815E4" w:rsidP="000815E4">
      <w:p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Each property will be marketed with its own distinct identity while maintaining brand cohesion:</w:t>
      </w:r>
    </w:p>
    <w:p w14:paraId="32DB62D9" w14:textId="77777777" w:rsidR="000815E4" w:rsidRPr="00F137B4" w:rsidRDefault="000815E4" w:rsidP="000815E4">
      <w:pPr>
        <w:numPr>
          <w:ilvl w:val="0"/>
          <w:numId w:val="12"/>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"Summit House"</w:t>
      </w:r>
      <w:r w:rsidRPr="00893EE9">
        <w:rPr>
          <w:rFonts w:eastAsia="Times New Roman"/>
          <w:b/>
          <w:bCs/>
          <w:kern w:val="0"/>
          <w:szCs w:val="24"/>
          <w:lang w:val="en-IN" w:eastAsia="en-IN"/>
        </w:rPr>
        <w:t>:</w:t>
      </w:r>
      <w:r w:rsidRPr="00F137B4">
        <w:rPr>
          <w:rFonts w:eastAsia="Times New Roman"/>
          <w:kern w:val="0"/>
          <w:szCs w:val="24"/>
          <w:lang w:val="en-IN" w:eastAsia="en-IN"/>
        </w:rPr>
        <w:t xml:space="preserve"> 3BR/2.5BA with panoramic views, emphasizing privacy and luxury</w:t>
      </w:r>
    </w:p>
    <w:p w14:paraId="256BE5A4" w14:textId="77777777" w:rsidR="000815E4" w:rsidRPr="00F137B4" w:rsidRDefault="000815E4" w:rsidP="000815E4">
      <w:pPr>
        <w:numPr>
          <w:ilvl w:val="0"/>
          <w:numId w:val="12"/>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"Creekside Cabin"</w:t>
      </w:r>
      <w:r w:rsidRPr="00893EE9">
        <w:rPr>
          <w:rFonts w:eastAsia="Times New Roman"/>
          <w:b/>
          <w:bCs/>
          <w:kern w:val="0"/>
          <w:szCs w:val="24"/>
          <w:lang w:val="en-IN" w:eastAsia="en-IN"/>
        </w:rPr>
        <w:t>:</w:t>
      </w:r>
      <w:r w:rsidRPr="00F137B4">
        <w:rPr>
          <w:rFonts w:eastAsia="Times New Roman"/>
          <w:kern w:val="0"/>
          <w:szCs w:val="24"/>
          <w:lang w:val="en-IN" w:eastAsia="en-IN"/>
        </w:rPr>
        <w:t xml:space="preserve"> 2BR/2BA waterfront property highlighting nature immersion</w:t>
      </w:r>
    </w:p>
    <w:p w14:paraId="37559101" w14:textId="77777777" w:rsidR="000815E4" w:rsidRDefault="000815E4" w:rsidP="000815E4">
      <w:pPr>
        <w:numPr>
          <w:ilvl w:val="0"/>
          <w:numId w:val="12"/>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"Forest Retreat"</w:t>
      </w:r>
      <w:r w:rsidRPr="00893EE9">
        <w:rPr>
          <w:rFonts w:eastAsia="Times New Roman"/>
          <w:b/>
          <w:bCs/>
          <w:kern w:val="0"/>
          <w:szCs w:val="24"/>
          <w:lang w:val="en-IN" w:eastAsia="en-IN"/>
        </w:rPr>
        <w:t>:</w:t>
      </w:r>
      <w:r w:rsidRPr="00F137B4">
        <w:rPr>
          <w:rFonts w:eastAsia="Times New Roman"/>
          <w:kern w:val="0"/>
          <w:szCs w:val="24"/>
          <w:lang w:val="en-IN" w:eastAsia="en-IN"/>
        </w:rPr>
        <w:t xml:space="preserve"> 4BR/3BA family-friendly property with multi-generational appeal</w:t>
      </w:r>
    </w:p>
    <w:p w14:paraId="68A8B7B1" w14:textId="77777777" w:rsidR="000815E4" w:rsidRPr="00C65B6C" w:rsidRDefault="000815E4" w:rsidP="000815E4">
      <w:pPr>
        <w:pStyle w:val="NoSpacing"/>
      </w:pPr>
    </w:p>
    <w:p w14:paraId="2B9BE375" w14:textId="77777777" w:rsidR="000815E4" w:rsidRPr="00C65B6C" w:rsidRDefault="000815E4" w:rsidP="000815E4">
      <w:pPr>
        <w:spacing w:before="100" w:beforeAutospacing="1" w:after="100" w:afterAutospacing="1" w:line="240" w:lineRule="auto"/>
        <w:outlineLvl w:val="3"/>
        <w:rPr>
          <w:rFonts w:eastAsia="Times New Roman"/>
          <w:b/>
          <w:bCs/>
          <w:kern w:val="0"/>
          <w:sz w:val="27"/>
          <w:szCs w:val="27"/>
          <w:lang w:val="en-IN" w:eastAsia="en-IN"/>
        </w:rPr>
      </w:pPr>
      <w:r w:rsidRPr="00C65B6C">
        <w:rPr>
          <w:rFonts w:eastAsia="Times New Roman"/>
          <w:b/>
          <w:bCs/>
          <w:kern w:val="0"/>
          <w:sz w:val="27"/>
          <w:szCs w:val="27"/>
          <w:lang w:val="en-IN" w:eastAsia="en-IN"/>
        </w:rPr>
        <w:t>Digital Marketing Strategy</w:t>
      </w:r>
    </w:p>
    <w:p w14:paraId="1671D766" w14:textId="77777777" w:rsidR="000815E4" w:rsidRPr="00F137B4" w:rsidRDefault="000815E4" w:rsidP="000815E4">
      <w:pPr>
        <w:numPr>
          <w:ilvl w:val="0"/>
          <w:numId w:val="13"/>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Property Listing Optimization:</w:t>
      </w:r>
    </w:p>
    <w:p w14:paraId="28611A01" w14:textId="77777777" w:rsidR="000815E4" w:rsidRPr="00F137B4" w:rsidRDefault="000815E4" w:rsidP="000815E4">
      <w:pPr>
        <w:numPr>
          <w:ilvl w:val="1"/>
          <w:numId w:val="13"/>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Professional photography emphasizing views, design features, and amenities</w:t>
      </w:r>
    </w:p>
    <w:p w14:paraId="302F69D0" w14:textId="77777777" w:rsidR="000815E4" w:rsidRPr="00F137B4" w:rsidRDefault="000815E4" w:rsidP="000815E4">
      <w:pPr>
        <w:numPr>
          <w:ilvl w:val="1"/>
          <w:numId w:val="13"/>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Compelling property descriptions with targeted keywords</w:t>
      </w:r>
    </w:p>
    <w:p w14:paraId="25FB150D" w14:textId="77777777" w:rsidR="000815E4" w:rsidRPr="00F137B4" w:rsidRDefault="000815E4" w:rsidP="000815E4">
      <w:pPr>
        <w:numPr>
          <w:ilvl w:val="1"/>
          <w:numId w:val="13"/>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Strategic pricing with dynamic adjustments based on demand</w:t>
      </w:r>
    </w:p>
    <w:p w14:paraId="2C6347F3" w14:textId="77777777" w:rsidR="000815E4" w:rsidRPr="00F137B4" w:rsidRDefault="000815E4" w:rsidP="000815E4">
      <w:pPr>
        <w:numPr>
          <w:ilvl w:val="1"/>
          <w:numId w:val="13"/>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Highlighted unique selling points for each property</w:t>
      </w:r>
    </w:p>
    <w:p w14:paraId="77CBFFE7" w14:textId="77777777" w:rsidR="000815E4" w:rsidRPr="00F137B4" w:rsidRDefault="000815E4" w:rsidP="000815E4">
      <w:pPr>
        <w:numPr>
          <w:ilvl w:val="1"/>
          <w:numId w:val="13"/>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Virtual tours and immersive content</w:t>
      </w:r>
    </w:p>
    <w:p w14:paraId="68253DD2" w14:textId="77777777" w:rsidR="000815E4" w:rsidRPr="00F137B4" w:rsidRDefault="000815E4" w:rsidP="000815E4">
      <w:pPr>
        <w:numPr>
          <w:ilvl w:val="0"/>
          <w:numId w:val="13"/>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Platform Strategy:</w:t>
      </w:r>
    </w:p>
    <w:p w14:paraId="77C199B2" w14:textId="77777777" w:rsidR="000815E4" w:rsidRPr="00F137B4" w:rsidRDefault="000815E4" w:rsidP="000815E4">
      <w:pPr>
        <w:numPr>
          <w:ilvl w:val="1"/>
          <w:numId w:val="13"/>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 xml:space="preserve">Primary: Airbnb and VRBO with </w:t>
      </w:r>
      <w:proofErr w:type="spellStart"/>
      <w:r w:rsidRPr="00F137B4">
        <w:rPr>
          <w:rFonts w:eastAsia="Times New Roman"/>
          <w:kern w:val="0"/>
          <w:szCs w:val="24"/>
          <w:lang w:val="en-IN" w:eastAsia="en-IN"/>
        </w:rPr>
        <w:t>Superhost</w:t>
      </w:r>
      <w:proofErr w:type="spellEnd"/>
      <w:r w:rsidRPr="00F137B4">
        <w:rPr>
          <w:rFonts w:eastAsia="Times New Roman"/>
          <w:kern w:val="0"/>
          <w:szCs w:val="24"/>
          <w:lang w:val="en-IN" w:eastAsia="en-IN"/>
        </w:rPr>
        <w:t>/Premier Partner status targets</w:t>
      </w:r>
    </w:p>
    <w:p w14:paraId="59323DE5" w14:textId="77777777" w:rsidR="000815E4" w:rsidRPr="00F137B4" w:rsidRDefault="000815E4" w:rsidP="000815E4">
      <w:pPr>
        <w:numPr>
          <w:ilvl w:val="1"/>
          <w:numId w:val="13"/>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Secondary: Direct booking website with loyalty program</w:t>
      </w:r>
    </w:p>
    <w:p w14:paraId="777D5A52" w14:textId="77777777" w:rsidR="000815E4" w:rsidRPr="00F137B4" w:rsidRDefault="000815E4" w:rsidP="000815E4">
      <w:pPr>
        <w:numPr>
          <w:ilvl w:val="1"/>
          <w:numId w:val="13"/>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Tertiary: Boutique listing sites (Plum Guide, Homes &amp; Villas by Marriott)</w:t>
      </w:r>
    </w:p>
    <w:p w14:paraId="1EFEFDB8" w14:textId="77777777" w:rsidR="000815E4" w:rsidRPr="00F137B4" w:rsidRDefault="000815E4" w:rsidP="000815E4">
      <w:pPr>
        <w:numPr>
          <w:ilvl w:val="0"/>
          <w:numId w:val="13"/>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Content Marketing:</w:t>
      </w:r>
    </w:p>
    <w:p w14:paraId="37582E1F" w14:textId="77777777" w:rsidR="000815E4" w:rsidRPr="00F137B4" w:rsidRDefault="000815E4" w:rsidP="000815E4">
      <w:pPr>
        <w:numPr>
          <w:ilvl w:val="1"/>
          <w:numId w:val="13"/>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Area guide highlighting local attractions, dining, and activities</w:t>
      </w:r>
    </w:p>
    <w:p w14:paraId="4CEE3088" w14:textId="77777777" w:rsidR="000815E4" w:rsidRPr="00F137B4" w:rsidRDefault="000815E4" w:rsidP="000815E4">
      <w:pPr>
        <w:numPr>
          <w:ilvl w:val="1"/>
          <w:numId w:val="13"/>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Seasonal experience recommendations</w:t>
      </w:r>
    </w:p>
    <w:p w14:paraId="68C8A001" w14:textId="77777777" w:rsidR="000815E4" w:rsidRPr="00F137B4" w:rsidRDefault="000815E4" w:rsidP="000815E4">
      <w:pPr>
        <w:numPr>
          <w:ilvl w:val="1"/>
          <w:numId w:val="13"/>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Behind-the-scenes of property design and setup</w:t>
      </w:r>
    </w:p>
    <w:p w14:paraId="73AF34F4" w14:textId="77777777" w:rsidR="000815E4" w:rsidRPr="00F137B4" w:rsidRDefault="000815E4" w:rsidP="000815E4">
      <w:pPr>
        <w:numPr>
          <w:ilvl w:val="1"/>
          <w:numId w:val="13"/>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 xml:space="preserve">Guest </w:t>
      </w:r>
      <w:proofErr w:type="gramStart"/>
      <w:r w:rsidRPr="00F137B4">
        <w:rPr>
          <w:rFonts w:eastAsia="Times New Roman"/>
          <w:kern w:val="0"/>
          <w:szCs w:val="24"/>
          <w:lang w:val="en-IN" w:eastAsia="en-IN"/>
        </w:rPr>
        <w:t>experience</w:t>
      </w:r>
      <w:proofErr w:type="gramEnd"/>
      <w:r w:rsidRPr="00F137B4">
        <w:rPr>
          <w:rFonts w:eastAsia="Times New Roman"/>
          <w:kern w:val="0"/>
          <w:szCs w:val="24"/>
          <w:lang w:val="en-IN" w:eastAsia="en-IN"/>
        </w:rPr>
        <w:t xml:space="preserve"> highlights and testimonials</w:t>
      </w:r>
    </w:p>
    <w:p w14:paraId="238F78BE" w14:textId="77777777" w:rsidR="000815E4" w:rsidRPr="00F137B4" w:rsidRDefault="000815E4" w:rsidP="000815E4">
      <w:pPr>
        <w:numPr>
          <w:ilvl w:val="1"/>
          <w:numId w:val="13"/>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Local partnership spotlights</w:t>
      </w:r>
    </w:p>
    <w:p w14:paraId="5217CD7D" w14:textId="77777777" w:rsidR="000815E4" w:rsidRPr="00F137B4" w:rsidRDefault="000815E4" w:rsidP="000815E4">
      <w:pPr>
        <w:numPr>
          <w:ilvl w:val="0"/>
          <w:numId w:val="13"/>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Social Media Strategy:</w:t>
      </w:r>
    </w:p>
    <w:p w14:paraId="763324A6" w14:textId="77777777" w:rsidR="000815E4" w:rsidRPr="00F137B4" w:rsidRDefault="000815E4" w:rsidP="000815E4">
      <w:pPr>
        <w:numPr>
          <w:ilvl w:val="1"/>
          <w:numId w:val="13"/>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Instagram: Design features, scenic views, guest experiences</w:t>
      </w:r>
    </w:p>
    <w:p w14:paraId="2311F841" w14:textId="77777777" w:rsidR="000815E4" w:rsidRPr="00F137B4" w:rsidRDefault="000815E4" w:rsidP="000815E4">
      <w:pPr>
        <w:numPr>
          <w:ilvl w:val="1"/>
          <w:numId w:val="13"/>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Pinterest: Inspirational content targeting trip planners</w:t>
      </w:r>
    </w:p>
    <w:p w14:paraId="036DAA83" w14:textId="77777777" w:rsidR="000815E4" w:rsidRPr="00F137B4" w:rsidRDefault="000815E4" w:rsidP="000815E4">
      <w:pPr>
        <w:numPr>
          <w:ilvl w:val="1"/>
          <w:numId w:val="13"/>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lastRenderedPageBreak/>
        <w:t>Facebook: Community engagement, local events, promotions</w:t>
      </w:r>
    </w:p>
    <w:p w14:paraId="21330F5A" w14:textId="77777777" w:rsidR="000815E4" w:rsidRPr="00F137B4" w:rsidRDefault="000815E4" w:rsidP="000815E4">
      <w:pPr>
        <w:numPr>
          <w:ilvl w:val="1"/>
          <w:numId w:val="13"/>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YouTube: Property tours, area highlights, owner story</w:t>
      </w:r>
    </w:p>
    <w:p w14:paraId="3EE0A62B" w14:textId="77777777" w:rsidR="000815E4" w:rsidRPr="00F137B4" w:rsidRDefault="000815E4" w:rsidP="000815E4">
      <w:pPr>
        <w:numPr>
          <w:ilvl w:val="0"/>
          <w:numId w:val="13"/>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Email Marketing:</w:t>
      </w:r>
    </w:p>
    <w:p w14:paraId="4B539B7C" w14:textId="77777777" w:rsidR="000815E4" w:rsidRPr="00F137B4" w:rsidRDefault="000815E4" w:rsidP="000815E4">
      <w:pPr>
        <w:numPr>
          <w:ilvl w:val="1"/>
          <w:numId w:val="13"/>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Pre-arrival guides and recommendations</w:t>
      </w:r>
    </w:p>
    <w:p w14:paraId="6180B20C" w14:textId="77777777" w:rsidR="000815E4" w:rsidRPr="00F137B4" w:rsidRDefault="000815E4" w:rsidP="000815E4">
      <w:pPr>
        <w:numPr>
          <w:ilvl w:val="1"/>
          <w:numId w:val="13"/>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Post-stay nurture sequences for repeat bookings</w:t>
      </w:r>
    </w:p>
    <w:p w14:paraId="213B5393" w14:textId="77777777" w:rsidR="000815E4" w:rsidRPr="00F137B4" w:rsidRDefault="000815E4" w:rsidP="000815E4">
      <w:pPr>
        <w:numPr>
          <w:ilvl w:val="1"/>
          <w:numId w:val="13"/>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Seasonal promotions for off-peak periods</w:t>
      </w:r>
    </w:p>
    <w:p w14:paraId="7C01E060" w14:textId="77777777" w:rsidR="000815E4" w:rsidRDefault="000815E4" w:rsidP="000815E4">
      <w:pPr>
        <w:numPr>
          <w:ilvl w:val="1"/>
          <w:numId w:val="13"/>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Referral incentives for past guests</w:t>
      </w:r>
    </w:p>
    <w:p w14:paraId="6F09C8FE" w14:textId="77777777" w:rsidR="000815E4" w:rsidRPr="00C65B6C" w:rsidRDefault="000815E4" w:rsidP="000815E4">
      <w:pPr>
        <w:pStyle w:val="NoSpacing"/>
      </w:pPr>
    </w:p>
    <w:p w14:paraId="6570BDDE" w14:textId="77777777" w:rsidR="000815E4" w:rsidRPr="00C65B6C" w:rsidRDefault="000815E4" w:rsidP="000815E4">
      <w:pPr>
        <w:spacing w:before="100" w:beforeAutospacing="1" w:after="100" w:afterAutospacing="1" w:line="240" w:lineRule="auto"/>
        <w:outlineLvl w:val="3"/>
        <w:rPr>
          <w:rFonts w:eastAsia="Times New Roman"/>
          <w:b/>
          <w:bCs/>
          <w:kern w:val="0"/>
          <w:sz w:val="27"/>
          <w:szCs w:val="27"/>
          <w:lang w:val="en-IN" w:eastAsia="en-IN"/>
        </w:rPr>
      </w:pPr>
      <w:r w:rsidRPr="00C65B6C">
        <w:rPr>
          <w:rFonts w:eastAsia="Times New Roman"/>
          <w:b/>
          <w:bCs/>
          <w:kern w:val="0"/>
          <w:sz w:val="27"/>
          <w:szCs w:val="27"/>
          <w:lang w:val="en-IN" w:eastAsia="en-IN"/>
        </w:rPr>
        <w:t>Revenue Optimization</w:t>
      </w:r>
    </w:p>
    <w:p w14:paraId="3130E8C2" w14:textId="77777777" w:rsidR="000815E4" w:rsidRPr="00F137B4" w:rsidRDefault="000815E4" w:rsidP="000815E4">
      <w:pPr>
        <w:numPr>
          <w:ilvl w:val="0"/>
          <w:numId w:val="14"/>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Dynamic Pricing Strategy:</w:t>
      </w:r>
    </w:p>
    <w:p w14:paraId="3C5E1EA9" w14:textId="77777777" w:rsidR="000815E4" w:rsidRPr="00F137B4" w:rsidRDefault="000815E4" w:rsidP="000815E4">
      <w:pPr>
        <w:numPr>
          <w:ilvl w:val="1"/>
          <w:numId w:val="14"/>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 xml:space="preserve">Implement </w:t>
      </w:r>
      <w:proofErr w:type="spellStart"/>
      <w:r w:rsidRPr="00F137B4">
        <w:rPr>
          <w:rFonts w:eastAsia="Times New Roman"/>
          <w:kern w:val="0"/>
          <w:szCs w:val="24"/>
          <w:lang w:val="en-IN" w:eastAsia="en-IN"/>
        </w:rPr>
        <w:t>PriceLabs</w:t>
      </w:r>
      <w:proofErr w:type="spellEnd"/>
      <w:r w:rsidRPr="00F137B4">
        <w:rPr>
          <w:rFonts w:eastAsia="Times New Roman"/>
          <w:kern w:val="0"/>
          <w:szCs w:val="24"/>
          <w:lang w:val="en-IN" w:eastAsia="en-IN"/>
        </w:rPr>
        <w:t xml:space="preserve"> software for market-responsive pricing</w:t>
      </w:r>
    </w:p>
    <w:p w14:paraId="01CB1E7A" w14:textId="77777777" w:rsidR="000815E4" w:rsidRPr="00F137B4" w:rsidRDefault="000815E4" w:rsidP="000815E4">
      <w:pPr>
        <w:numPr>
          <w:ilvl w:val="1"/>
          <w:numId w:val="14"/>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15-25% premium over market average for comparable properties</w:t>
      </w:r>
    </w:p>
    <w:p w14:paraId="685CE311" w14:textId="77777777" w:rsidR="000815E4" w:rsidRPr="00F137B4" w:rsidRDefault="000815E4" w:rsidP="000815E4">
      <w:pPr>
        <w:numPr>
          <w:ilvl w:val="1"/>
          <w:numId w:val="14"/>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Minimum 2-night stays (3-night minimum during peak periods)</w:t>
      </w:r>
    </w:p>
    <w:p w14:paraId="4E7FFE96" w14:textId="77777777" w:rsidR="000815E4" w:rsidRPr="00F137B4" w:rsidRDefault="000815E4" w:rsidP="000815E4">
      <w:pPr>
        <w:numPr>
          <w:ilvl w:val="1"/>
          <w:numId w:val="14"/>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Length-of-stay discounts for 7+ night bookings</w:t>
      </w:r>
    </w:p>
    <w:p w14:paraId="1F569131" w14:textId="77777777" w:rsidR="000815E4" w:rsidRPr="00F137B4" w:rsidRDefault="000815E4" w:rsidP="000815E4">
      <w:pPr>
        <w:numPr>
          <w:ilvl w:val="1"/>
          <w:numId w:val="14"/>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Early bird discounts for bookings 90+ days in advance</w:t>
      </w:r>
    </w:p>
    <w:p w14:paraId="570CD054" w14:textId="77777777" w:rsidR="000815E4" w:rsidRPr="00F137B4" w:rsidRDefault="000815E4" w:rsidP="000815E4">
      <w:pPr>
        <w:numPr>
          <w:ilvl w:val="0"/>
          <w:numId w:val="14"/>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Occupancy Targets:</w:t>
      </w:r>
    </w:p>
    <w:p w14:paraId="21A103F4" w14:textId="77777777" w:rsidR="000815E4" w:rsidRPr="00F137B4" w:rsidRDefault="000815E4" w:rsidP="000815E4">
      <w:pPr>
        <w:numPr>
          <w:ilvl w:val="1"/>
          <w:numId w:val="14"/>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Year 1: 65% average (ranging from 45% off-season to 90% peak)</w:t>
      </w:r>
    </w:p>
    <w:p w14:paraId="39216E86" w14:textId="77777777" w:rsidR="000815E4" w:rsidRPr="00F137B4" w:rsidRDefault="000815E4" w:rsidP="000815E4">
      <w:pPr>
        <w:numPr>
          <w:ilvl w:val="1"/>
          <w:numId w:val="14"/>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Year 2: 72% average with improvements across all seasons</w:t>
      </w:r>
    </w:p>
    <w:p w14:paraId="5299DE13" w14:textId="77777777" w:rsidR="000815E4" w:rsidRPr="00F137B4" w:rsidRDefault="000815E4" w:rsidP="000815E4">
      <w:pPr>
        <w:numPr>
          <w:ilvl w:val="1"/>
          <w:numId w:val="14"/>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Year 3: 78% average with established reputation and review base</w:t>
      </w:r>
    </w:p>
    <w:p w14:paraId="73E95F1C" w14:textId="77777777" w:rsidR="000815E4" w:rsidRPr="00F137B4" w:rsidRDefault="000815E4" w:rsidP="000815E4">
      <w:pPr>
        <w:numPr>
          <w:ilvl w:val="0"/>
          <w:numId w:val="14"/>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Revenue Enhancement:</w:t>
      </w:r>
    </w:p>
    <w:p w14:paraId="5AF297B4" w14:textId="77777777" w:rsidR="000815E4" w:rsidRPr="00F137B4" w:rsidRDefault="000815E4" w:rsidP="000815E4">
      <w:pPr>
        <w:numPr>
          <w:ilvl w:val="1"/>
          <w:numId w:val="14"/>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Upsell packages (romance, adventure, wellness)</w:t>
      </w:r>
    </w:p>
    <w:p w14:paraId="27B2A8D6" w14:textId="77777777" w:rsidR="000815E4" w:rsidRPr="00F137B4" w:rsidRDefault="000815E4" w:rsidP="000815E4">
      <w:pPr>
        <w:numPr>
          <w:ilvl w:val="1"/>
          <w:numId w:val="14"/>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Partnership commissions (15-20% from local experience providers)</w:t>
      </w:r>
    </w:p>
    <w:p w14:paraId="0C03E86C" w14:textId="77777777" w:rsidR="000815E4" w:rsidRPr="00F137B4" w:rsidRDefault="000815E4" w:rsidP="000815E4">
      <w:pPr>
        <w:numPr>
          <w:ilvl w:val="1"/>
          <w:numId w:val="14"/>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Extended stay incentives for 28+ day bookings</w:t>
      </w:r>
    </w:p>
    <w:p w14:paraId="0CF82013" w14:textId="77777777" w:rsidR="000815E4" w:rsidRPr="00F137B4" w:rsidRDefault="000815E4" w:rsidP="000815E4">
      <w:pPr>
        <w:numPr>
          <w:ilvl w:val="1"/>
          <w:numId w:val="14"/>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Premium add-ons (pre-stocked groceries, chef experiences, massage)</w:t>
      </w:r>
    </w:p>
    <w:p w14:paraId="25F32C28" w14:textId="77777777" w:rsidR="000815E4" w:rsidRDefault="000815E4" w:rsidP="000815E4">
      <w:pPr>
        <w:pStyle w:val="NoSpacing"/>
        <w:rPr>
          <w:lang w:val="en-IN" w:eastAsia="en-IN"/>
        </w:rPr>
      </w:pPr>
    </w:p>
    <w:p w14:paraId="7CF1B74B" w14:textId="77777777" w:rsidR="000815E4" w:rsidRDefault="000815E4" w:rsidP="000815E4">
      <w:pPr>
        <w:pStyle w:val="NoSpacing"/>
        <w:rPr>
          <w:lang w:val="en-IN" w:eastAsia="en-IN"/>
        </w:rPr>
      </w:pPr>
    </w:p>
    <w:p w14:paraId="6011C45C" w14:textId="77777777" w:rsidR="000815E4" w:rsidRPr="00C65B6C" w:rsidRDefault="000815E4" w:rsidP="000815E4">
      <w:pPr>
        <w:spacing w:before="100" w:beforeAutospacing="1" w:after="100" w:afterAutospacing="1" w:line="240" w:lineRule="auto"/>
        <w:outlineLvl w:val="2"/>
        <w:rPr>
          <w:rFonts w:eastAsia="Times New Roman"/>
          <w:b/>
          <w:bCs/>
          <w:kern w:val="0"/>
          <w:sz w:val="36"/>
          <w:szCs w:val="36"/>
          <w:lang w:val="en-IN" w:eastAsia="en-IN"/>
        </w:rPr>
      </w:pPr>
      <w:r w:rsidRPr="00C65B6C">
        <w:rPr>
          <w:rFonts w:eastAsia="Times New Roman"/>
          <w:b/>
          <w:bCs/>
          <w:kern w:val="0"/>
          <w:sz w:val="36"/>
          <w:szCs w:val="36"/>
          <w:lang w:val="en-IN" w:eastAsia="en-IN"/>
        </w:rPr>
        <w:t>OPERATIONS PLAN</w:t>
      </w:r>
    </w:p>
    <w:p w14:paraId="24A6F10A" w14:textId="77777777" w:rsidR="000815E4" w:rsidRDefault="000815E4" w:rsidP="000815E4">
      <w:pPr>
        <w:pStyle w:val="NoSpacing"/>
        <w:rPr>
          <w:lang w:val="en-IN" w:eastAsia="en-IN"/>
        </w:rPr>
      </w:pPr>
    </w:p>
    <w:p w14:paraId="3379CA86" w14:textId="77777777" w:rsidR="000815E4" w:rsidRPr="00C65B6C" w:rsidRDefault="000815E4" w:rsidP="000815E4">
      <w:pPr>
        <w:spacing w:before="100" w:beforeAutospacing="1" w:after="100" w:afterAutospacing="1" w:line="240" w:lineRule="auto"/>
        <w:outlineLvl w:val="3"/>
        <w:rPr>
          <w:rFonts w:eastAsia="Times New Roman"/>
          <w:b/>
          <w:bCs/>
          <w:kern w:val="0"/>
          <w:sz w:val="27"/>
          <w:szCs w:val="27"/>
          <w:lang w:val="en-IN" w:eastAsia="en-IN"/>
        </w:rPr>
      </w:pPr>
      <w:r w:rsidRPr="00C65B6C">
        <w:rPr>
          <w:rFonts w:eastAsia="Times New Roman"/>
          <w:b/>
          <w:bCs/>
          <w:kern w:val="0"/>
          <w:sz w:val="27"/>
          <w:szCs w:val="27"/>
          <w:lang w:val="en-IN" w:eastAsia="en-IN"/>
        </w:rPr>
        <w:t>Property Acquisition Strategy</w:t>
      </w:r>
    </w:p>
    <w:p w14:paraId="625B51DE" w14:textId="77777777" w:rsidR="000815E4" w:rsidRPr="00F137B4" w:rsidRDefault="000815E4" w:rsidP="000815E4">
      <w:p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Our acquisition criteria focus on properties with:</w:t>
      </w:r>
    </w:p>
    <w:p w14:paraId="64608DA9" w14:textId="77777777" w:rsidR="000815E4" w:rsidRPr="00F137B4" w:rsidRDefault="000815E4" w:rsidP="000815E4">
      <w:pPr>
        <w:numPr>
          <w:ilvl w:val="0"/>
          <w:numId w:val="15"/>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Exceptional views and/or water features</w:t>
      </w:r>
    </w:p>
    <w:p w14:paraId="67276854" w14:textId="77777777" w:rsidR="000815E4" w:rsidRPr="00F137B4" w:rsidRDefault="000815E4" w:rsidP="000815E4">
      <w:pPr>
        <w:numPr>
          <w:ilvl w:val="0"/>
          <w:numId w:val="15"/>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Privacy and natural setting</w:t>
      </w:r>
    </w:p>
    <w:p w14:paraId="6DDA59D8" w14:textId="77777777" w:rsidR="000815E4" w:rsidRPr="00F137B4" w:rsidRDefault="000815E4" w:rsidP="000815E4">
      <w:pPr>
        <w:numPr>
          <w:ilvl w:val="0"/>
          <w:numId w:val="15"/>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Sound structural integrity with renovation potential</w:t>
      </w:r>
    </w:p>
    <w:p w14:paraId="6CB5B2EB" w14:textId="77777777" w:rsidR="000815E4" w:rsidRPr="00F137B4" w:rsidRDefault="000815E4" w:rsidP="000815E4">
      <w:pPr>
        <w:numPr>
          <w:ilvl w:val="0"/>
          <w:numId w:val="15"/>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Minimum 1-acre lots</w:t>
      </w:r>
    </w:p>
    <w:p w14:paraId="119DE087" w14:textId="77777777" w:rsidR="000815E4" w:rsidRPr="00F137B4" w:rsidRDefault="000815E4" w:rsidP="000815E4">
      <w:pPr>
        <w:numPr>
          <w:ilvl w:val="0"/>
          <w:numId w:val="15"/>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Proximity to attractions and amenities</w:t>
      </w:r>
    </w:p>
    <w:p w14:paraId="70BB57F5" w14:textId="77777777" w:rsidR="000815E4" w:rsidRPr="00F137B4" w:rsidRDefault="000815E4" w:rsidP="000815E4">
      <w:pPr>
        <w:numPr>
          <w:ilvl w:val="0"/>
          <w:numId w:val="15"/>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Year-round accessibility</w:t>
      </w:r>
    </w:p>
    <w:p w14:paraId="5E2A45B1" w14:textId="77777777" w:rsidR="000815E4" w:rsidRPr="00F137B4" w:rsidRDefault="000815E4" w:rsidP="000815E4">
      <w:pPr>
        <w:numPr>
          <w:ilvl w:val="0"/>
          <w:numId w:val="15"/>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Growth potential through renovation</w:t>
      </w:r>
    </w:p>
    <w:p w14:paraId="16C08287" w14:textId="77777777" w:rsidR="000815E4" w:rsidRPr="00F137B4" w:rsidRDefault="000815E4" w:rsidP="000815E4">
      <w:p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lastRenderedPageBreak/>
        <w:t>Acquisition process will include:</w:t>
      </w:r>
    </w:p>
    <w:p w14:paraId="725C25BE" w14:textId="77777777" w:rsidR="000815E4" w:rsidRPr="00F137B4" w:rsidRDefault="000815E4" w:rsidP="000815E4">
      <w:pPr>
        <w:numPr>
          <w:ilvl w:val="0"/>
          <w:numId w:val="16"/>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Professional inspection and evaluation</w:t>
      </w:r>
    </w:p>
    <w:p w14:paraId="5420ECC6" w14:textId="77777777" w:rsidR="000815E4" w:rsidRPr="00F137B4" w:rsidRDefault="000815E4" w:rsidP="000815E4">
      <w:pPr>
        <w:numPr>
          <w:ilvl w:val="0"/>
          <w:numId w:val="16"/>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Renovation cost assessment</w:t>
      </w:r>
    </w:p>
    <w:p w14:paraId="0E28406C" w14:textId="77777777" w:rsidR="000815E4" w:rsidRPr="00F137B4" w:rsidRDefault="000815E4" w:rsidP="000815E4">
      <w:pPr>
        <w:numPr>
          <w:ilvl w:val="0"/>
          <w:numId w:val="16"/>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Revenue potential analysis</w:t>
      </w:r>
    </w:p>
    <w:p w14:paraId="393C3691" w14:textId="77777777" w:rsidR="000815E4" w:rsidRPr="00F137B4" w:rsidRDefault="000815E4" w:rsidP="000815E4">
      <w:pPr>
        <w:numPr>
          <w:ilvl w:val="0"/>
          <w:numId w:val="16"/>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Comparative market analysis</w:t>
      </w:r>
    </w:p>
    <w:p w14:paraId="56062F84" w14:textId="77777777" w:rsidR="000815E4" w:rsidRPr="00F137B4" w:rsidRDefault="000815E4" w:rsidP="000815E4">
      <w:pPr>
        <w:numPr>
          <w:ilvl w:val="0"/>
          <w:numId w:val="16"/>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Due diligence on regulations and restrictions</w:t>
      </w:r>
    </w:p>
    <w:p w14:paraId="4659C8CC" w14:textId="77777777" w:rsidR="000815E4" w:rsidRDefault="000815E4" w:rsidP="000815E4">
      <w:pPr>
        <w:numPr>
          <w:ilvl w:val="0"/>
          <w:numId w:val="16"/>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Return on investment calculation</w:t>
      </w:r>
    </w:p>
    <w:p w14:paraId="7D791EE2" w14:textId="77777777" w:rsidR="000815E4" w:rsidRPr="00F137B4" w:rsidRDefault="000815E4" w:rsidP="000815E4">
      <w:pPr>
        <w:pStyle w:val="NoSpacing"/>
        <w:rPr>
          <w:lang w:val="en-IN" w:eastAsia="en-IN"/>
        </w:rPr>
      </w:pPr>
    </w:p>
    <w:p w14:paraId="2AA2D012" w14:textId="77777777" w:rsidR="000815E4" w:rsidRPr="00C65B6C" w:rsidRDefault="000815E4" w:rsidP="000815E4">
      <w:pPr>
        <w:spacing w:before="100" w:beforeAutospacing="1" w:after="100" w:afterAutospacing="1" w:line="240" w:lineRule="auto"/>
        <w:outlineLvl w:val="3"/>
        <w:rPr>
          <w:rFonts w:eastAsia="Times New Roman"/>
          <w:b/>
          <w:bCs/>
          <w:kern w:val="0"/>
          <w:sz w:val="27"/>
          <w:szCs w:val="27"/>
          <w:lang w:val="en-IN" w:eastAsia="en-IN"/>
        </w:rPr>
      </w:pPr>
      <w:r w:rsidRPr="00C65B6C">
        <w:rPr>
          <w:rFonts w:eastAsia="Times New Roman"/>
          <w:b/>
          <w:bCs/>
          <w:kern w:val="0"/>
          <w:sz w:val="27"/>
          <w:szCs w:val="27"/>
          <w:lang w:val="en-IN" w:eastAsia="en-IN"/>
        </w:rPr>
        <w:t>Property Setup &amp; Design</w:t>
      </w:r>
    </w:p>
    <w:p w14:paraId="431501B4" w14:textId="77777777" w:rsidR="000815E4" w:rsidRPr="00F137B4" w:rsidRDefault="000815E4" w:rsidP="000815E4">
      <w:p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Each property will undergo a comprehensive design process:</w:t>
      </w:r>
    </w:p>
    <w:p w14:paraId="17EF34F4" w14:textId="77777777" w:rsidR="000815E4" w:rsidRPr="00F137B4" w:rsidRDefault="000815E4" w:rsidP="000815E4">
      <w:pPr>
        <w:numPr>
          <w:ilvl w:val="0"/>
          <w:numId w:val="17"/>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Professional interior design focused on "Elevated Mountain Modern" aesthetic</w:t>
      </w:r>
    </w:p>
    <w:p w14:paraId="4ECF30F5" w14:textId="77777777" w:rsidR="000815E4" w:rsidRPr="00F137B4" w:rsidRDefault="000815E4" w:rsidP="000815E4">
      <w:pPr>
        <w:numPr>
          <w:ilvl w:val="0"/>
          <w:numId w:val="17"/>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Premium furnishings prioritizing comfort and durability</w:t>
      </w:r>
    </w:p>
    <w:p w14:paraId="7D96094E" w14:textId="77777777" w:rsidR="000815E4" w:rsidRPr="00F137B4" w:rsidRDefault="000815E4" w:rsidP="000815E4">
      <w:pPr>
        <w:numPr>
          <w:ilvl w:val="0"/>
          <w:numId w:val="17"/>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Professional photography highlighting key features</w:t>
      </w:r>
    </w:p>
    <w:p w14:paraId="7FF00186" w14:textId="77777777" w:rsidR="000815E4" w:rsidRPr="00F137B4" w:rsidRDefault="000815E4" w:rsidP="000815E4">
      <w:pPr>
        <w:numPr>
          <w:ilvl w:val="0"/>
          <w:numId w:val="17"/>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Smart home technology integration</w:t>
      </w:r>
    </w:p>
    <w:p w14:paraId="35776C30" w14:textId="77777777" w:rsidR="000815E4" w:rsidRPr="00F137B4" w:rsidRDefault="000815E4" w:rsidP="000815E4">
      <w:pPr>
        <w:numPr>
          <w:ilvl w:val="0"/>
          <w:numId w:val="17"/>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Standardized luxury amenities across all properties</w:t>
      </w:r>
    </w:p>
    <w:p w14:paraId="417E46AD" w14:textId="77777777" w:rsidR="000815E4" w:rsidRPr="00F137B4" w:rsidRDefault="000815E4" w:rsidP="000815E4">
      <w:p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Standard amenities will include:</w:t>
      </w:r>
    </w:p>
    <w:p w14:paraId="246A4180" w14:textId="77777777" w:rsidR="000815E4" w:rsidRPr="00F137B4" w:rsidRDefault="000815E4" w:rsidP="000815E4">
      <w:pPr>
        <w:numPr>
          <w:ilvl w:val="0"/>
          <w:numId w:val="18"/>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Hot tubs with mountain views</w:t>
      </w:r>
    </w:p>
    <w:p w14:paraId="1B5F9F7F" w14:textId="77777777" w:rsidR="000815E4" w:rsidRPr="00F137B4" w:rsidRDefault="000815E4" w:rsidP="000815E4">
      <w:pPr>
        <w:numPr>
          <w:ilvl w:val="0"/>
          <w:numId w:val="18"/>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Fire pits with seating areas</w:t>
      </w:r>
    </w:p>
    <w:p w14:paraId="3E76965D" w14:textId="77777777" w:rsidR="000815E4" w:rsidRPr="00F137B4" w:rsidRDefault="000815E4" w:rsidP="000815E4">
      <w:pPr>
        <w:numPr>
          <w:ilvl w:val="0"/>
          <w:numId w:val="18"/>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Premium bedding and towels</w:t>
      </w:r>
    </w:p>
    <w:p w14:paraId="667355B5" w14:textId="77777777" w:rsidR="000815E4" w:rsidRPr="00F137B4" w:rsidRDefault="000815E4" w:rsidP="000815E4">
      <w:pPr>
        <w:numPr>
          <w:ilvl w:val="0"/>
          <w:numId w:val="18"/>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Fully equipped chef's kitchens</w:t>
      </w:r>
    </w:p>
    <w:p w14:paraId="71ABFE7B" w14:textId="77777777" w:rsidR="000815E4" w:rsidRPr="00F137B4" w:rsidRDefault="000815E4" w:rsidP="000815E4">
      <w:pPr>
        <w:numPr>
          <w:ilvl w:val="0"/>
          <w:numId w:val="18"/>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Smart TVs with streaming services</w:t>
      </w:r>
    </w:p>
    <w:p w14:paraId="6E4EACF1" w14:textId="77777777" w:rsidR="000815E4" w:rsidRPr="00F137B4" w:rsidRDefault="000815E4" w:rsidP="000815E4">
      <w:pPr>
        <w:numPr>
          <w:ilvl w:val="0"/>
          <w:numId w:val="18"/>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 xml:space="preserve">High-speed </w:t>
      </w:r>
      <w:proofErr w:type="spellStart"/>
      <w:r w:rsidRPr="00F137B4">
        <w:rPr>
          <w:rFonts w:eastAsia="Times New Roman"/>
          <w:kern w:val="0"/>
          <w:szCs w:val="24"/>
          <w:lang w:val="en-IN" w:eastAsia="en-IN"/>
        </w:rPr>
        <w:t>WiFi</w:t>
      </w:r>
      <w:proofErr w:type="spellEnd"/>
      <w:r w:rsidRPr="00F137B4">
        <w:rPr>
          <w:rFonts w:eastAsia="Times New Roman"/>
          <w:kern w:val="0"/>
          <w:szCs w:val="24"/>
          <w:lang w:val="en-IN" w:eastAsia="en-IN"/>
        </w:rPr>
        <w:t xml:space="preserve"> with mesh network</w:t>
      </w:r>
    </w:p>
    <w:p w14:paraId="5B4D87EB" w14:textId="77777777" w:rsidR="000815E4" w:rsidRPr="00F137B4" w:rsidRDefault="000815E4" w:rsidP="000815E4">
      <w:pPr>
        <w:numPr>
          <w:ilvl w:val="0"/>
          <w:numId w:val="18"/>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Workspace with ergonomic seating</w:t>
      </w:r>
    </w:p>
    <w:p w14:paraId="486431A4" w14:textId="77777777" w:rsidR="000815E4" w:rsidRPr="00F137B4" w:rsidRDefault="000815E4" w:rsidP="000815E4">
      <w:pPr>
        <w:numPr>
          <w:ilvl w:val="0"/>
          <w:numId w:val="18"/>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Outdoor entertainment areas</w:t>
      </w:r>
    </w:p>
    <w:p w14:paraId="46D1304D" w14:textId="77777777" w:rsidR="000815E4" w:rsidRDefault="000815E4" w:rsidP="000815E4">
      <w:pPr>
        <w:numPr>
          <w:ilvl w:val="0"/>
          <w:numId w:val="18"/>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Locally sourced welcome gifts</w:t>
      </w:r>
    </w:p>
    <w:p w14:paraId="6236DE00" w14:textId="77777777" w:rsidR="000815E4" w:rsidRPr="00F137B4" w:rsidRDefault="000815E4" w:rsidP="000815E4">
      <w:pPr>
        <w:pStyle w:val="NoSpacing"/>
        <w:rPr>
          <w:lang w:val="en-IN" w:eastAsia="en-IN"/>
        </w:rPr>
      </w:pPr>
    </w:p>
    <w:p w14:paraId="6DEF92A5" w14:textId="77777777" w:rsidR="000815E4" w:rsidRPr="00C65B6C" w:rsidRDefault="000815E4" w:rsidP="000815E4">
      <w:pPr>
        <w:spacing w:before="100" w:beforeAutospacing="1" w:after="100" w:afterAutospacing="1" w:line="240" w:lineRule="auto"/>
        <w:outlineLvl w:val="3"/>
        <w:rPr>
          <w:rFonts w:eastAsia="Times New Roman"/>
          <w:b/>
          <w:bCs/>
          <w:kern w:val="0"/>
          <w:sz w:val="27"/>
          <w:szCs w:val="27"/>
          <w:lang w:val="en-IN" w:eastAsia="en-IN"/>
        </w:rPr>
      </w:pPr>
      <w:r w:rsidRPr="00C65B6C">
        <w:rPr>
          <w:rFonts w:eastAsia="Times New Roman"/>
          <w:b/>
          <w:bCs/>
          <w:kern w:val="0"/>
          <w:sz w:val="27"/>
          <w:szCs w:val="27"/>
          <w:lang w:val="en-IN" w:eastAsia="en-IN"/>
        </w:rPr>
        <w:t>Guest Experience Management</w:t>
      </w:r>
    </w:p>
    <w:p w14:paraId="1AD9AC52" w14:textId="77777777" w:rsidR="000815E4" w:rsidRPr="00F137B4" w:rsidRDefault="000815E4" w:rsidP="000815E4">
      <w:p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We will implement a comprehensive guest journey management system:</w:t>
      </w:r>
    </w:p>
    <w:p w14:paraId="2BB47A51" w14:textId="77777777" w:rsidR="000815E4" w:rsidRPr="00F137B4" w:rsidRDefault="000815E4" w:rsidP="000815E4">
      <w:pPr>
        <w:numPr>
          <w:ilvl w:val="0"/>
          <w:numId w:val="19"/>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Pre-Arrival:</w:t>
      </w:r>
    </w:p>
    <w:p w14:paraId="45C53590" w14:textId="77777777" w:rsidR="000815E4" w:rsidRPr="00F137B4" w:rsidRDefault="000815E4" w:rsidP="000815E4">
      <w:pPr>
        <w:numPr>
          <w:ilvl w:val="1"/>
          <w:numId w:val="19"/>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Automated booking confirmation with property details</w:t>
      </w:r>
    </w:p>
    <w:p w14:paraId="39A4C1BC" w14:textId="77777777" w:rsidR="000815E4" w:rsidRPr="00F137B4" w:rsidRDefault="000815E4" w:rsidP="000815E4">
      <w:pPr>
        <w:numPr>
          <w:ilvl w:val="1"/>
          <w:numId w:val="19"/>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Area guide and personalized recommendations</w:t>
      </w:r>
    </w:p>
    <w:p w14:paraId="00A91CC5" w14:textId="77777777" w:rsidR="000815E4" w:rsidRPr="00F137B4" w:rsidRDefault="000815E4" w:rsidP="000815E4">
      <w:pPr>
        <w:numPr>
          <w:ilvl w:val="1"/>
          <w:numId w:val="19"/>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Check-in instructions and property access codes</w:t>
      </w:r>
    </w:p>
    <w:p w14:paraId="72C17260" w14:textId="77777777" w:rsidR="000815E4" w:rsidRPr="00F137B4" w:rsidRDefault="000815E4" w:rsidP="000815E4">
      <w:pPr>
        <w:numPr>
          <w:ilvl w:val="1"/>
          <w:numId w:val="19"/>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 xml:space="preserve">Pre-arrival concierge </w:t>
      </w:r>
      <w:proofErr w:type="gramStart"/>
      <w:r w:rsidRPr="00F137B4">
        <w:rPr>
          <w:rFonts w:eastAsia="Times New Roman"/>
          <w:kern w:val="0"/>
          <w:szCs w:val="24"/>
          <w:lang w:val="en-IN" w:eastAsia="en-IN"/>
        </w:rPr>
        <w:t>contact</w:t>
      </w:r>
      <w:proofErr w:type="gramEnd"/>
      <w:r w:rsidRPr="00F137B4">
        <w:rPr>
          <w:rFonts w:eastAsia="Times New Roman"/>
          <w:kern w:val="0"/>
          <w:szCs w:val="24"/>
          <w:lang w:val="en-IN" w:eastAsia="en-IN"/>
        </w:rPr>
        <w:t xml:space="preserve"> for special requests</w:t>
      </w:r>
    </w:p>
    <w:p w14:paraId="024DD1A7" w14:textId="77777777" w:rsidR="000815E4" w:rsidRPr="00F137B4" w:rsidRDefault="000815E4" w:rsidP="000815E4">
      <w:pPr>
        <w:numPr>
          <w:ilvl w:val="0"/>
          <w:numId w:val="19"/>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During Stay:</w:t>
      </w:r>
    </w:p>
    <w:p w14:paraId="7E70AD96" w14:textId="77777777" w:rsidR="000815E4" w:rsidRPr="00F137B4" w:rsidRDefault="000815E4" w:rsidP="000815E4">
      <w:pPr>
        <w:numPr>
          <w:ilvl w:val="1"/>
          <w:numId w:val="19"/>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Digital guidebook with property instructions</w:t>
      </w:r>
    </w:p>
    <w:p w14:paraId="43C03CFE" w14:textId="77777777" w:rsidR="000815E4" w:rsidRPr="00F137B4" w:rsidRDefault="000815E4" w:rsidP="000815E4">
      <w:pPr>
        <w:numPr>
          <w:ilvl w:val="1"/>
          <w:numId w:val="19"/>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lastRenderedPageBreak/>
        <w:t>24/7 guest support via messaging and phone</w:t>
      </w:r>
    </w:p>
    <w:p w14:paraId="40F0C39A" w14:textId="77777777" w:rsidR="000815E4" w:rsidRPr="00F137B4" w:rsidRDefault="000815E4" w:rsidP="000815E4">
      <w:pPr>
        <w:numPr>
          <w:ilvl w:val="1"/>
          <w:numId w:val="19"/>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Mid-stay check-in for stays over 5 nights</w:t>
      </w:r>
    </w:p>
    <w:p w14:paraId="6F8CB0ED" w14:textId="77777777" w:rsidR="000815E4" w:rsidRPr="00F137B4" w:rsidRDefault="000815E4" w:rsidP="000815E4">
      <w:pPr>
        <w:numPr>
          <w:ilvl w:val="1"/>
          <w:numId w:val="19"/>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Local recommendations based on guest interests</w:t>
      </w:r>
    </w:p>
    <w:p w14:paraId="036C66F7" w14:textId="77777777" w:rsidR="000815E4" w:rsidRPr="00F137B4" w:rsidRDefault="000815E4" w:rsidP="000815E4">
      <w:pPr>
        <w:numPr>
          <w:ilvl w:val="1"/>
          <w:numId w:val="19"/>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Emergency response protocol</w:t>
      </w:r>
    </w:p>
    <w:p w14:paraId="70B6D6BD" w14:textId="77777777" w:rsidR="000815E4" w:rsidRPr="00F137B4" w:rsidRDefault="000815E4" w:rsidP="000815E4">
      <w:pPr>
        <w:numPr>
          <w:ilvl w:val="0"/>
          <w:numId w:val="19"/>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Post-Stay:</w:t>
      </w:r>
    </w:p>
    <w:p w14:paraId="3158F5AA" w14:textId="77777777" w:rsidR="000815E4" w:rsidRPr="00F137B4" w:rsidRDefault="000815E4" w:rsidP="000815E4">
      <w:pPr>
        <w:numPr>
          <w:ilvl w:val="1"/>
          <w:numId w:val="19"/>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Automated checkout instructions</w:t>
      </w:r>
    </w:p>
    <w:p w14:paraId="3CD54EE7" w14:textId="77777777" w:rsidR="000815E4" w:rsidRPr="00F137B4" w:rsidRDefault="000815E4" w:rsidP="000815E4">
      <w:pPr>
        <w:numPr>
          <w:ilvl w:val="1"/>
          <w:numId w:val="19"/>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Thank you message with review request</w:t>
      </w:r>
    </w:p>
    <w:p w14:paraId="5E40CD15" w14:textId="77777777" w:rsidR="000815E4" w:rsidRPr="00F137B4" w:rsidRDefault="000815E4" w:rsidP="000815E4">
      <w:pPr>
        <w:numPr>
          <w:ilvl w:val="1"/>
          <w:numId w:val="19"/>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Personalized return stay incentive</w:t>
      </w:r>
    </w:p>
    <w:p w14:paraId="77087E4F" w14:textId="77777777" w:rsidR="000815E4" w:rsidRDefault="000815E4" w:rsidP="000815E4">
      <w:pPr>
        <w:numPr>
          <w:ilvl w:val="1"/>
          <w:numId w:val="19"/>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Feedback collection for continuous improvement</w:t>
      </w:r>
    </w:p>
    <w:p w14:paraId="1BE29B2E" w14:textId="77777777" w:rsidR="000815E4" w:rsidRPr="00F137B4" w:rsidRDefault="000815E4" w:rsidP="000815E4">
      <w:pPr>
        <w:pStyle w:val="NoSpacing"/>
        <w:rPr>
          <w:lang w:val="en-IN" w:eastAsia="en-IN"/>
        </w:rPr>
      </w:pPr>
    </w:p>
    <w:p w14:paraId="5F67FE90" w14:textId="77777777" w:rsidR="000815E4" w:rsidRPr="00C65B6C" w:rsidRDefault="000815E4" w:rsidP="000815E4">
      <w:pPr>
        <w:spacing w:before="100" w:beforeAutospacing="1" w:after="100" w:afterAutospacing="1" w:line="240" w:lineRule="auto"/>
        <w:outlineLvl w:val="3"/>
        <w:rPr>
          <w:rFonts w:eastAsia="Times New Roman"/>
          <w:b/>
          <w:bCs/>
          <w:kern w:val="0"/>
          <w:sz w:val="27"/>
          <w:szCs w:val="27"/>
          <w:lang w:val="en-IN" w:eastAsia="en-IN"/>
        </w:rPr>
      </w:pPr>
      <w:r w:rsidRPr="00C65B6C">
        <w:rPr>
          <w:rFonts w:eastAsia="Times New Roman"/>
          <w:b/>
          <w:bCs/>
          <w:kern w:val="0"/>
          <w:sz w:val="27"/>
          <w:szCs w:val="27"/>
          <w:lang w:val="en-IN" w:eastAsia="en-IN"/>
        </w:rPr>
        <w:t>Property Management</w:t>
      </w:r>
    </w:p>
    <w:p w14:paraId="339DC5C3" w14:textId="77777777" w:rsidR="000815E4" w:rsidRPr="00F137B4" w:rsidRDefault="000815E4" w:rsidP="000815E4">
      <w:p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Initially, we will partner with a professional property management company for day-to-day operations, transitioning to in-house management by Year 3:</w:t>
      </w:r>
    </w:p>
    <w:p w14:paraId="46B88F73" w14:textId="77777777" w:rsidR="000815E4" w:rsidRPr="00F137B4" w:rsidRDefault="000815E4" w:rsidP="000815E4">
      <w:p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Contracted Services (Years 1-2):</w:t>
      </w:r>
    </w:p>
    <w:p w14:paraId="3163FECD" w14:textId="77777777" w:rsidR="000815E4" w:rsidRPr="00F137B4" w:rsidRDefault="000815E4" w:rsidP="000815E4">
      <w:pPr>
        <w:numPr>
          <w:ilvl w:val="0"/>
          <w:numId w:val="20"/>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Guest communication</w:t>
      </w:r>
    </w:p>
    <w:p w14:paraId="6432D803" w14:textId="77777777" w:rsidR="000815E4" w:rsidRPr="00F137B4" w:rsidRDefault="000815E4" w:rsidP="000815E4">
      <w:pPr>
        <w:numPr>
          <w:ilvl w:val="0"/>
          <w:numId w:val="20"/>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Cleaning coordination</w:t>
      </w:r>
    </w:p>
    <w:p w14:paraId="0D95C741" w14:textId="77777777" w:rsidR="000815E4" w:rsidRPr="00F137B4" w:rsidRDefault="000815E4" w:rsidP="000815E4">
      <w:pPr>
        <w:numPr>
          <w:ilvl w:val="0"/>
          <w:numId w:val="20"/>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Maintenance oversight</w:t>
      </w:r>
    </w:p>
    <w:p w14:paraId="4609CC20" w14:textId="77777777" w:rsidR="000815E4" w:rsidRPr="00F137B4" w:rsidRDefault="000815E4" w:rsidP="000815E4">
      <w:pPr>
        <w:numPr>
          <w:ilvl w:val="0"/>
          <w:numId w:val="20"/>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Review management</w:t>
      </w:r>
    </w:p>
    <w:p w14:paraId="00E8B45B" w14:textId="77777777" w:rsidR="000815E4" w:rsidRPr="00F137B4" w:rsidRDefault="000815E4" w:rsidP="000815E4">
      <w:pPr>
        <w:numPr>
          <w:ilvl w:val="0"/>
          <w:numId w:val="20"/>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Calendar management</w:t>
      </w:r>
    </w:p>
    <w:p w14:paraId="7A5BBA88" w14:textId="77777777" w:rsidR="000815E4" w:rsidRPr="00F137B4" w:rsidRDefault="000815E4" w:rsidP="000815E4">
      <w:p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In-House Functions (Immediate):</w:t>
      </w:r>
    </w:p>
    <w:p w14:paraId="2C0FEB72" w14:textId="77777777" w:rsidR="000815E4" w:rsidRPr="00F137B4" w:rsidRDefault="000815E4" w:rsidP="000815E4">
      <w:pPr>
        <w:numPr>
          <w:ilvl w:val="0"/>
          <w:numId w:val="21"/>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Property acquisition and design</w:t>
      </w:r>
    </w:p>
    <w:p w14:paraId="79C832FA" w14:textId="77777777" w:rsidR="000815E4" w:rsidRPr="00F137B4" w:rsidRDefault="000815E4" w:rsidP="000815E4">
      <w:pPr>
        <w:numPr>
          <w:ilvl w:val="0"/>
          <w:numId w:val="21"/>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Marketing strategy and content</w:t>
      </w:r>
    </w:p>
    <w:p w14:paraId="1058945D" w14:textId="77777777" w:rsidR="000815E4" w:rsidRPr="00F137B4" w:rsidRDefault="000815E4" w:rsidP="000815E4">
      <w:pPr>
        <w:numPr>
          <w:ilvl w:val="0"/>
          <w:numId w:val="21"/>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Revenue management and pricing</w:t>
      </w:r>
    </w:p>
    <w:p w14:paraId="31406ADC" w14:textId="77777777" w:rsidR="000815E4" w:rsidRPr="00F137B4" w:rsidRDefault="000815E4" w:rsidP="000815E4">
      <w:pPr>
        <w:numPr>
          <w:ilvl w:val="0"/>
          <w:numId w:val="21"/>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Owner communications</w:t>
      </w:r>
    </w:p>
    <w:p w14:paraId="0F5040CF" w14:textId="77777777" w:rsidR="000815E4" w:rsidRDefault="000815E4" w:rsidP="000815E4">
      <w:pPr>
        <w:numPr>
          <w:ilvl w:val="0"/>
          <w:numId w:val="21"/>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Business development</w:t>
      </w:r>
    </w:p>
    <w:p w14:paraId="14D2F23C" w14:textId="77777777" w:rsidR="000815E4" w:rsidRPr="00F137B4" w:rsidRDefault="000815E4" w:rsidP="000815E4">
      <w:pPr>
        <w:pStyle w:val="NoSpacing"/>
        <w:rPr>
          <w:lang w:val="en-IN" w:eastAsia="en-IN"/>
        </w:rPr>
      </w:pPr>
    </w:p>
    <w:p w14:paraId="7BA3A1A3" w14:textId="77777777" w:rsidR="000815E4" w:rsidRPr="00C65B6C" w:rsidRDefault="000815E4" w:rsidP="000815E4">
      <w:pPr>
        <w:spacing w:before="100" w:beforeAutospacing="1" w:after="100" w:afterAutospacing="1" w:line="240" w:lineRule="auto"/>
        <w:outlineLvl w:val="3"/>
        <w:rPr>
          <w:rFonts w:eastAsia="Times New Roman"/>
          <w:b/>
          <w:bCs/>
          <w:kern w:val="0"/>
          <w:sz w:val="27"/>
          <w:szCs w:val="27"/>
          <w:lang w:val="en-IN" w:eastAsia="en-IN"/>
        </w:rPr>
      </w:pPr>
      <w:r w:rsidRPr="00C65B6C">
        <w:rPr>
          <w:rFonts w:eastAsia="Times New Roman"/>
          <w:b/>
          <w:bCs/>
          <w:kern w:val="0"/>
          <w:sz w:val="27"/>
          <w:szCs w:val="27"/>
          <w:lang w:val="en-IN" w:eastAsia="en-IN"/>
        </w:rPr>
        <w:t>Technology Infrastructure</w:t>
      </w:r>
    </w:p>
    <w:p w14:paraId="4F7CF31C" w14:textId="77777777" w:rsidR="000815E4" w:rsidRPr="00F137B4" w:rsidRDefault="000815E4" w:rsidP="000815E4">
      <w:p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We will implement a comprehensive technology stack:</w:t>
      </w:r>
    </w:p>
    <w:p w14:paraId="07874D9F" w14:textId="77777777" w:rsidR="000815E4" w:rsidRPr="00F137B4" w:rsidRDefault="000815E4" w:rsidP="000815E4">
      <w:pPr>
        <w:numPr>
          <w:ilvl w:val="0"/>
          <w:numId w:val="22"/>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 xml:space="preserve">Property Management System: </w:t>
      </w:r>
      <w:proofErr w:type="spellStart"/>
      <w:r w:rsidRPr="00F137B4">
        <w:rPr>
          <w:rFonts w:eastAsia="Times New Roman"/>
          <w:kern w:val="0"/>
          <w:szCs w:val="24"/>
          <w:lang w:val="en-IN" w:eastAsia="en-IN"/>
        </w:rPr>
        <w:t>Guesty</w:t>
      </w:r>
      <w:proofErr w:type="spellEnd"/>
    </w:p>
    <w:p w14:paraId="6CB97512" w14:textId="77777777" w:rsidR="000815E4" w:rsidRPr="00F137B4" w:rsidRDefault="000815E4" w:rsidP="000815E4">
      <w:pPr>
        <w:numPr>
          <w:ilvl w:val="0"/>
          <w:numId w:val="22"/>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 xml:space="preserve">Dynamic Pricing: </w:t>
      </w:r>
      <w:proofErr w:type="spellStart"/>
      <w:r w:rsidRPr="00F137B4">
        <w:rPr>
          <w:rFonts w:eastAsia="Times New Roman"/>
          <w:kern w:val="0"/>
          <w:szCs w:val="24"/>
          <w:lang w:val="en-IN" w:eastAsia="en-IN"/>
        </w:rPr>
        <w:t>PriceLabs</w:t>
      </w:r>
      <w:proofErr w:type="spellEnd"/>
    </w:p>
    <w:p w14:paraId="21CD291B" w14:textId="77777777" w:rsidR="000815E4" w:rsidRPr="00F137B4" w:rsidRDefault="000815E4" w:rsidP="000815E4">
      <w:pPr>
        <w:numPr>
          <w:ilvl w:val="0"/>
          <w:numId w:val="22"/>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Guest Access: August Smart Locks</w:t>
      </w:r>
    </w:p>
    <w:p w14:paraId="56AEA422" w14:textId="77777777" w:rsidR="000815E4" w:rsidRPr="00F137B4" w:rsidRDefault="000815E4" w:rsidP="000815E4">
      <w:pPr>
        <w:numPr>
          <w:ilvl w:val="0"/>
          <w:numId w:val="22"/>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 xml:space="preserve">Property Monitoring: </w:t>
      </w:r>
      <w:proofErr w:type="spellStart"/>
      <w:r w:rsidRPr="00F137B4">
        <w:rPr>
          <w:rFonts w:eastAsia="Times New Roman"/>
          <w:kern w:val="0"/>
          <w:szCs w:val="24"/>
          <w:lang w:val="en-IN" w:eastAsia="en-IN"/>
        </w:rPr>
        <w:t>NoiseAware</w:t>
      </w:r>
      <w:proofErr w:type="spellEnd"/>
    </w:p>
    <w:p w14:paraId="04DB9674" w14:textId="77777777" w:rsidR="000815E4" w:rsidRPr="00F137B4" w:rsidRDefault="000815E4" w:rsidP="000815E4">
      <w:pPr>
        <w:numPr>
          <w:ilvl w:val="0"/>
          <w:numId w:val="22"/>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 xml:space="preserve">Direct Booking Website: WordPress + </w:t>
      </w:r>
      <w:proofErr w:type="spellStart"/>
      <w:r w:rsidRPr="00F137B4">
        <w:rPr>
          <w:rFonts w:eastAsia="Times New Roman"/>
          <w:kern w:val="0"/>
          <w:szCs w:val="24"/>
          <w:lang w:val="en-IN" w:eastAsia="en-IN"/>
        </w:rPr>
        <w:t>Lodgify</w:t>
      </w:r>
      <w:proofErr w:type="spellEnd"/>
    </w:p>
    <w:p w14:paraId="77279B68" w14:textId="77777777" w:rsidR="000815E4" w:rsidRPr="00F137B4" w:rsidRDefault="000815E4" w:rsidP="000815E4">
      <w:pPr>
        <w:numPr>
          <w:ilvl w:val="0"/>
          <w:numId w:val="22"/>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Automation: Zapier integrations</w:t>
      </w:r>
    </w:p>
    <w:p w14:paraId="4581D89F" w14:textId="77777777" w:rsidR="000815E4" w:rsidRPr="00F137B4" w:rsidRDefault="000815E4" w:rsidP="000815E4">
      <w:pPr>
        <w:numPr>
          <w:ilvl w:val="0"/>
          <w:numId w:val="22"/>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Accounting: QuickBooks Online</w:t>
      </w:r>
    </w:p>
    <w:p w14:paraId="21601EB6" w14:textId="77777777" w:rsidR="000815E4" w:rsidRPr="00F137B4" w:rsidRDefault="000815E4" w:rsidP="000815E4">
      <w:pPr>
        <w:numPr>
          <w:ilvl w:val="0"/>
          <w:numId w:val="22"/>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lastRenderedPageBreak/>
        <w:t>CRM: HubSpot</w:t>
      </w:r>
    </w:p>
    <w:p w14:paraId="7F86E283" w14:textId="77777777" w:rsidR="000815E4" w:rsidRDefault="000815E4" w:rsidP="000815E4">
      <w:pPr>
        <w:pStyle w:val="NoSpacing"/>
        <w:rPr>
          <w:lang w:val="en-IN" w:eastAsia="en-IN"/>
        </w:rPr>
      </w:pPr>
    </w:p>
    <w:p w14:paraId="74ACB6D8" w14:textId="77777777" w:rsidR="000815E4" w:rsidRPr="00F137B4" w:rsidRDefault="000815E4" w:rsidP="000815E4">
      <w:pPr>
        <w:spacing w:before="100" w:beforeAutospacing="1" w:after="100" w:afterAutospacing="1" w:line="240" w:lineRule="auto"/>
        <w:outlineLvl w:val="2"/>
        <w:rPr>
          <w:rFonts w:eastAsia="Times New Roman"/>
          <w:b/>
          <w:bCs/>
          <w:kern w:val="0"/>
          <w:sz w:val="27"/>
          <w:szCs w:val="27"/>
          <w:lang w:val="en-IN" w:eastAsia="en-IN"/>
        </w:rPr>
      </w:pPr>
      <w:r w:rsidRPr="00F137B4">
        <w:rPr>
          <w:rFonts w:eastAsia="Times New Roman"/>
          <w:b/>
          <w:bCs/>
          <w:kern w:val="0"/>
          <w:sz w:val="27"/>
          <w:szCs w:val="27"/>
          <w:lang w:val="en-IN" w:eastAsia="en-IN"/>
        </w:rPr>
        <w:t>KEY PERFORMANCE INDICATORS (KPIs)</w:t>
      </w:r>
    </w:p>
    <w:p w14:paraId="20EF7508" w14:textId="77777777" w:rsidR="000815E4" w:rsidRPr="00F137B4" w:rsidRDefault="000815E4" w:rsidP="000815E4">
      <w:pPr>
        <w:spacing w:before="100" w:beforeAutospacing="1" w:after="100" w:afterAutospacing="1" w:line="240" w:lineRule="auto"/>
        <w:outlineLvl w:val="3"/>
        <w:rPr>
          <w:rFonts w:eastAsia="Times New Roman"/>
          <w:b/>
          <w:bCs/>
          <w:kern w:val="0"/>
          <w:szCs w:val="24"/>
          <w:lang w:val="en-IN" w:eastAsia="en-IN"/>
        </w:rPr>
      </w:pPr>
      <w:r w:rsidRPr="00F137B4">
        <w:rPr>
          <w:rFonts w:eastAsia="Times New Roman"/>
          <w:b/>
          <w:bCs/>
          <w:kern w:val="0"/>
          <w:szCs w:val="24"/>
          <w:lang w:val="en-IN" w:eastAsia="en-IN"/>
        </w:rPr>
        <w:t>Financial KPIs</w:t>
      </w:r>
    </w:p>
    <w:p w14:paraId="1D69716D" w14:textId="77777777" w:rsidR="000815E4" w:rsidRPr="00F137B4" w:rsidRDefault="000815E4" w:rsidP="000815E4">
      <w:pPr>
        <w:numPr>
          <w:ilvl w:val="0"/>
          <w:numId w:val="23"/>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Revenue Per Available Night (</w:t>
      </w:r>
      <w:proofErr w:type="spellStart"/>
      <w:r w:rsidRPr="00F137B4">
        <w:rPr>
          <w:rFonts w:eastAsia="Times New Roman"/>
          <w:kern w:val="0"/>
          <w:szCs w:val="24"/>
          <w:lang w:val="en-IN" w:eastAsia="en-IN"/>
        </w:rPr>
        <w:t>RevPAN</w:t>
      </w:r>
      <w:proofErr w:type="spellEnd"/>
      <w:r w:rsidRPr="00F137B4">
        <w:rPr>
          <w:rFonts w:eastAsia="Times New Roman"/>
          <w:kern w:val="0"/>
          <w:szCs w:val="24"/>
          <w:lang w:val="en-IN" w:eastAsia="en-IN"/>
        </w:rPr>
        <w:t>)</w:t>
      </w:r>
    </w:p>
    <w:p w14:paraId="71311AF1" w14:textId="77777777" w:rsidR="000815E4" w:rsidRPr="00F137B4" w:rsidRDefault="000815E4" w:rsidP="000815E4">
      <w:pPr>
        <w:numPr>
          <w:ilvl w:val="0"/>
          <w:numId w:val="23"/>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Average Daily Rate (ADR)</w:t>
      </w:r>
    </w:p>
    <w:p w14:paraId="03E3802C" w14:textId="77777777" w:rsidR="000815E4" w:rsidRPr="00F137B4" w:rsidRDefault="000815E4" w:rsidP="000815E4">
      <w:pPr>
        <w:numPr>
          <w:ilvl w:val="0"/>
          <w:numId w:val="23"/>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Occupancy Rate</w:t>
      </w:r>
    </w:p>
    <w:p w14:paraId="49B8CBC2" w14:textId="77777777" w:rsidR="000815E4" w:rsidRPr="00F137B4" w:rsidRDefault="000815E4" w:rsidP="000815E4">
      <w:pPr>
        <w:numPr>
          <w:ilvl w:val="0"/>
          <w:numId w:val="23"/>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Revenue Growth Rate</w:t>
      </w:r>
    </w:p>
    <w:p w14:paraId="516DBF05" w14:textId="77777777" w:rsidR="000815E4" w:rsidRPr="00F137B4" w:rsidRDefault="000815E4" w:rsidP="000815E4">
      <w:pPr>
        <w:numPr>
          <w:ilvl w:val="0"/>
          <w:numId w:val="23"/>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Gross Margin</w:t>
      </w:r>
    </w:p>
    <w:p w14:paraId="7A461215" w14:textId="77777777" w:rsidR="000815E4" w:rsidRPr="00F137B4" w:rsidRDefault="000815E4" w:rsidP="000815E4">
      <w:pPr>
        <w:numPr>
          <w:ilvl w:val="0"/>
          <w:numId w:val="23"/>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Net Operating Income (NOI)</w:t>
      </w:r>
    </w:p>
    <w:p w14:paraId="6D30A5B7" w14:textId="77777777" w:rsidR="000815E4" w:rsidRPr="00F137B4" w:rsidRDefault="000815E4" w:rsidP="000815E4">
      <w:pPr>
        <w:numPr>
          <w:ilvl w:val="0"/>
          <w:numId w:val="23"/>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Cash-on-Cash Return</w:t>
      </w:r>
    </w:p>
    <w:p w14:paraId="7E524182" w14:textId="77777777" w:rsidR="000815E4" w:rsidRPr="00F137B4" w:rsidRDefault="000815E4" w:rsidP="000815E4">
      <w:pPr>
        <w:numPr>
          <w:ilvl w:val="0"/>
          <w:numId w:val="23"/>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Cap Rate</w:t>
      </w:r>
    </w:p>
    <w:p w14:paraId="34A804F3" w14:textId="77777777" w:rsidR="000815E4" w:rsidRPr="00F137B4" w:rsidRDefault="000815E4" w:rsidP="000815E4">
      <w:pPr>
        <w:spacing w:before="100" w:beforeAutospacing="1" w:after="100" w:afterAutospacing="1" w:line="240" w:lineRule="auto"/>
        <w:outlineLvl w:val="3"/>
        <w:rPr>
          <w:rFonts w:eastAsia="Times New Roman"/>
          <w:b/>
          <w:bCs/>
          <w:kern w:val="0"/>
          <w:szCs w:val="24"/>
          <w:lang w:val="en-IN" w:eastAsia="en-IN"/>
        </w:rPr>
      </w:pPr>
      <w:r w:rsidRPr="00F137B4">
        <w:rPr>
          <w:rFonts w:eastAsia="Times New Roman"/>
          <w:b/>
          <w:bCs/>
          <w:kern w:val="0"/>
          <w:szCs w:val="24"/>
          <w:lang w:val="en-IN" w:eastAsia="en-IN"/>
        </w:rPr>
        <w:t>Operational KPIs</w:t>
      </w:r>
    </w:p>
    <w:p w14:paraId="2CD2A755" w14:textId="77777777" w:rsidR="000815E4" w:rsidRPr="00F137B4" w:rsidRDefault="000815E4" w:rsidP="000815E4">
      <w:pPr>
        <w:numPr>
          <w:ilvl w:val="0"/>
          <w:numId w:val="24"/>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Cleaning Turnaround Time</w:t>
      </w:r>
    </w:p>
    <w:p w14:paraId="286A458B" w14:textId="77777777" w:rsidR="000815E4" w:rsidRPr="00F137B4" w:rsidRDefault="000815E4" w:rsidP="000815E4">
      <w:pPr>
        <w:numPr>
          <w:ilvl w:val="0"/>
          <w:numId w:val="24"/>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Maintenance Response Time</w:t>
      </w:r>
    </w:p>
    <w:p w14:paraId="0FFA9AEC" w14:textId="77777777" w:rsidR="000815E4" w:rsidRPr="00F137B4" w:rsidRDefault="000815E4" w:rsidP="000815E4">
      <w:pPr>
        <w:numPr>
          <w:ilvl w:val="0"/>
          <w:numId w:val="24"/>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Supply Cost Per Stay</w:t>
      </w:r>
    </w:p>
    <w:p w14:paraId="1C1616C5" w14:textId="77777777" w:rsidR="000815E4" w:rsidRPr="00F137B4" w:rsidRDefault="000815E4" w:rsidP="000815E4">
      <w:pPr>
        <w:numPr>
          <w:ilvl w:val="0"/>
          <w:numId w:val="24"/>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Average Length of Stay</w:t>
      </w:r>
    </w:p>
    <w:p w14:paraId="16743E8A" w14:textId="77777777" w:rsidR="000815E4" w:rsidRPr="00F137B4" w:rsidRDefault="000815E4" w:rsidP="000815E4">
      <w:pPr>
        <w:numPr>
          <w:ilvl w:val="0"/>
          <w:numId w:val="24"/>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Booking Lead Time</w:t>
      </w:r>
    </w:p>
    <w:p w14:paraId="048FE5BD" w14:textId="77777777" w:rsidR="000815E4" w:rsidRPr="00F137B4" w:rsidRDefault="000815E4" w:rsidP="000815E4">
      <w:pPr>
        <w:numPr>
          <w:ilvl w:val="0"/>
          <w:numId w:val="24"/>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Direct Booking Percentage</w:t>
      </w:r>
    </w:p>
    <w:p w14:paraId="1F6D4094" w14:textId="77777777" w:rsidR="000815E4" w:rsidRPr="00F137B4" w:rsidRDefault="000815E4" w:rsidP="000815E4">
      <w:pPr>
        <w:numPr>
          <w:ilvl w:val="0"/>
          <w:numId w:val="24"/>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Repeat Guest Rate</w:t>
      </w:r>
    </w:p>
    <w:p w14:paraId="3D533B18" w14:textId="77777777" w:rsidR="000815E4" w:rsidRPr="00F137B4" w:rsidRDefault="000815E4" w:rsidP="000815E4">
      <w:pPr>
        <w:spacing w:before="100" w:beforeAutospacing="1" w:after="100" w:afterAutospacing="1" w:line="240" w:lineRule="auto"/>
        <w:outlineLvl w:val="3"/>
        <w:rPr>
          <w:rFonts w:eastAsia="Times New Roman"/>
          <w:b/>
          <w:bCs/>
          <w:kern w:val="0"/>
          <w:szCs w:val="24"/>
          <w:lang w:val="en-IN" w:eastAsia="en-IN"/>
        </w:rPr>
      </w:pPr>
      <w:r w:rsidRPr="00F137B4">
        <w:rPr>
          <w:rFonts w:eastAsia="Times New Roman"/>
          <w:b/>
          <w:bCs/>
          <w:kern w:val="0"/>
          <w:szCs w:val="24"/>
          <w:lang w:val="en-IN" w:eastAsia="en-IN"/>
        </w:rPr>
        <w:t>Guest Experience KPIs</w:t>
      </w:r>
    </w:p>
    <w:p w14:paraId="3D0ECC94" w14:textId="77777777" w:rsidR="000815E4" w:rsidRPr="00F137B4" w:rsidRDefault="000815E4" w:rsidP="000815E4">
      <w:pPr>
        <w:numPr>
          <w:ilvl w:val="0"/>
          <w:numId w:val="25"/>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Overall Rating (target: 4.85+)</w:t>
      </w:r>
    </w:p>
    <w:p w14:paraId="7BCB20D4" w14:textId="77777777" w:rsidR="000815E4" w:rsidRPr="00F137B4" w:rsidRDefault="000815E4" w:rsidP="000815E4">
      <w:pPr>
        <w:numPr>
          <w:ilvl w:val="0"/>
          <w:numId w:val="25"/>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Review Rate (percentage of stays that leave reviews)</w:t>
      </w:r>
    </w:p>
    <w:p w14:paraId="3AB767C4" w14:textId="77777777" w:rsidR="000815E4" w:rsidRPr="00F137B4" w:rsidRDefault="000815E4" w:rsidP="000815E4">
      <w:pPr>
        <w:numPr>
          <w:ilvl w:val="0"/>
          <w:numId w:val="25"/>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NPS (Net Promoter Score)</w:t>
      </w:r>
    </w:p>
    <w:p w14:paraId="2914A2B2" w14:textId="77777777" w:rsidR="000815E4" w:rsidRPr="00F137B4" w:rsidRDefault="000815E4" w:rsidP="000815E4">
      <w:pPr>
        <w:numPr>
          <w:ilvl w:val="0"/>
          <w:numId w:val="25"/>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Resolution Time for Guest Issues</w:t>
      </w:r>
    </w:p>
    <w:p w14:paraId="17B24E00" w14:textId="77777777" w:rsidR="000815E4" w:rsidRPr="00F137B4" w:rsidRDefault="000815E4" w:rsidP="000815E4">
      <w:pPr>
        <w:numPr>
          <w:ilvl w:val="0"/>
          <w:numId w:val="25"/>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Amenity Utilization Rate</w:t>
      </w:r>
    </w:p>
    <w:p w14:paraId="2E67067B" w14:textId="77777777" w:rsidR="000815E4" w:rsidRPr="00F137B4" w:rsidRDefault="000815E4" w:rsidP="000815E4">
      <w:pPr>
        <w:spacing w:before="100" w:beforeAutospacing="1" w:after="100" w:afterAutospacing="1" w:line="240" w:lineRule="auto"/>
        <w:outlineLvl w:val="3"/>
        <w:rPr>
          <w:rFonts w:eastAsia="Times New Roman"/>
          <w:b/>
          <w:bCs/>
          <w:kern w:val="0"/>
          <w:szCs w:val="24"/>
          <w:lang w:val="en-IN" w:eastAsia="en-IN"/>
        </w:rPr>
      </w:pPr>
      <w:r w:rsidRPr="00F137B4">
        <w:rPr>
          <w:rFonts w:eastAsia="Times New Roman"/>
          <w:b/>
          <w:bCs/>
          <w:kern w:val="0"/>
          <w:szCs w:val="24"/>
          <w:lang w:val="en-IN" w:eastAsia="en-IN"/>
        </w:rPr>
        <w:t>Marketing KPIs</w:t>
      </w:r>
    </w:p>
    <w:p w14:paraId="4170642A" w14:textId="77777777" w:rsidR="000815E4" w:rsidRPr="00F137B4" w:rsidRDefault="000815E4" w:rsidP="000815E4">
      <w:pPr>
        <w:numPr>
          <w:ilvl w:val="0"/>
          <w:numId w:val="26"/>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Listing Conversion Rate</w:t>
      </w:r>
    </w:p>
    <w:p w14:paraId="0FBF840A" w14:textId="77777777" w:rsidR="000815E4" w:rsidRPr="00F137B4" w:rsidRDefault="000815E4" w:rsidP="000815E4">
      <w:pPr>
        <w:numPr>
          <w:ilvl w:val="0"/>
          <w:numId w:val="26"/>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Cost Per Booking</w:t>
      </w:r>
    </w:p>
    <w:p w14:paraId="413932DF" w14:textId="77777777" w:rsidR="000815E4" w:rsidRPr="00F137B4" w:rsidRDefault="000815E4" w:rsidP="000815E4">
      <w:pPr>
        <w:numPr>
          <w:ilvl w:val="0"/>
          <w:numId w:val="26"/>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Website Traffic and Conversion</w:t>
      </w:r>
    </w:p>
    <w:p w14:paraId="4A617A8A" w14:textId="77777777" w:rsidR="000815E4" w:rsidRPr="00F137B4" w:rsidRDefault="000815E4" w:rsidP="000815E4">
      <w:pPr>
        <w:numPr>
          <w:ilvl w:val="0"/>
          <w:numId w:val="26"/>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Social Media Engagement</w:t>
      </w:r>
    </w:p>
    <w:p w14:paraId="18A6DEB2" w14:textId="77777777" w:rsidR="000815E4" w:rsidRPr="00F137B4" w:rsidRDefault="000815E4" w:rsidP="000815E4">
      <w:pPr>
        <w:numPr>
          <w:ilvl w:val="0"/>
          <w:numId w:val="26"/>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Email Marketing Performance</w:t>
      </w:r>
    </w:p>
    <w:p w14:paraId="54BA0EFB" w14:textId="77777777" w:rsidR="000815E4" w:rsidRDefault="000815E4" w:rsidP="000815E4">
      <w:pPr>
        <w:pStyle w:val="NoSpacing"/>
        <w:rPr>
          <w:lang w:val="en-IN" w:eastAsia="en-IN"/>
        </w:rPr>
      </w:pPr>
    </w:p>
    <w:p w14:paraId="00DD957E" w14:textId="77777777" w:rsidR="000815E4" w:rsidRDefault="000815E4" w:rsidP="000815E4">
      <w:pPr>
        <w:pStyle w:val="NoSpacing"/>
        <w:rPr>
          <w:lang w:val="en-IN" w:eastAsia="en-IN"/>
        </w:rPr>
      </w:pPr>
    </w:p>
    <w:p w14:paraId="4FBCC23D" w14:textId="77777777" w:rsidR="000815E4" w:rsidRDefault="000815E4" w:rsidP="000815E4">
      <w:pPr>
        <w:spacing w:before="100" w:beforeAutospacing="1" w:after="100" w:afterAutospacing="1" w:line="240" w:lineRule="auto"/>
        <w:outlineLvl w:val="2"/>
        <w:rPr>
          <w:rFonts w:eastAsia="Times New Roman"/>
          <w:b/>
          <w:bCs/>
          <w:kern w:val="0"/>
          <w:sz w:val="36"/>
          <w:szCs w:val="36"/>
          <w:lang w:val="en-IN" w:eastAsia="en-IN"/>
        </w:rPr>
      </w:pPr>
      <w:r w:rsidRPr="00C65B6C">
        <w:rPr>
          <w:rFonts w:eastAsia="Times New Roman"/>
          <w:b/>
          <w:bCs/>
          <w:kern w:val="0"/>
          <w:sz w:val="36"/>
          <w:szCs w:val="36"/>
          <w:lang w:val="en-IN" w:eastAsia="en-IN"/>
        </w:rPr>
        <w:lastRenderedPageBreak/>
        <w:t>GROWTH STRATEGY</w:t>
      </w:r>
    </w:p>
    <w:p w14:paraId="1774723C" w14:textId="77777777" w:rsidR="000815E4" w:rsidRPr="00C65B6C" w:rsidRDefault="000815E4" w:rsidP="000815E4">
      <w:pPr>
        <w:pStyle w:val="NoSpacing"/>
        <w:rPr>
          <w:lang w:val="en-IN" w:eastAsia="en-IN"/>
        </w:rPr>
      </w:pPr>
    </w:p>
    <w:p w14:paraId="694F1F17" w14:textId="77777777" w:rsidR="000815E4" w:rsidRPr="00F137B4" w:rsidRDefault="000815E4" w:rsidP="000815E4">
      <w:pPr>
        <w:spacing w:before="100" w:beforeAutospacing="1" w:after="100" w:afterAutospacing="1" w:line="240" w:lineRule="auto"/>
        <w:outlineLvl w:val="3"/>
        <w:rPr>
          <w:rFonts w:eastAsia="Times New Roman"/>
          <w:b/>
          <w:bCs/>
          <w:kern w:val="0"/>
          <w:szCs w:val="24"/>
          <w:lang w:val="en-IN" w:eastAsia="en-IN"/>
        </w:rPr>
      </w:pPr>
      <w:r w:rsidRPr="00F137B4">
        <w:rPr>
          <w:rFonts w:eastAsia="Times New Roman"/>
          <w:b/>
          <w:bCs/>
          <w:kern w:val="0"/>
          <w:szCs w:val="24"/>
          <w:lang w:val="en-IN" w:eastAsia="en-IN"/>
        </w:rPr>
        <w:t>Phase 1: Establishment (Year 1)</w:t>
      </w:r>
    </w:p>
    <w:p w14:paraId="1B68B782" w14:textId="77777777" w:rsidR="000815E4" w:rsidRPr="00F137B4" w:rsidRDefault="000815E4" w:rsidP="000815E4">
      <w:pPr>
        <w:numPr>
          <w:ilvl w:val="0"/>
          <w:numId w:val="27"/>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Acquire and launch three initial properties</w:t>
      </w:r>
    </w:p>
    <w:p w14:paraId="1B54BD43" w14:textId="77777777" w:rsidR="000815E4" w:rsidRPr="00F137B4" w:rsidRDefault="000815E4" w:rsidP="000815E4">
      <w:pPr>
        <w:numPr>
          <w:ilvl w:val="0"/>
          <w:numId w:val="27"/>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Establish operational systems and guest experience</w:t>
      </w:r>
    </w:p>
    <w:p w14:paraId="1CED6E50" w14:textId="77777777" w:rsidR="000815E4" w:rsidRPr="00F137B4" w:rsidRDefault="000815E4" w:rsidP="000815E4">
      <w:pPr>
        <w:numPr>
          <w:ilvl w:val="0"/>
          <w:numId w:val="27"/>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 xml:space="preserve">Build review base and achieve </w:t>
      </w:r>
      <w:proofErr w:type="spellStart"/>
      <w:r w:rsidRPr="00F137B4">
        <w:rPr>
          <w:rFonts w:eastAsia="Times New Roman"/>
          <w:kern w:val="0"/>
          <w:szCs w:val="24"/>
          <w:lang w:val="en-IN" w:eastAsia="en-IN"/>
        </w:rPr>
        <w:t>Superhost</w:t>
      </w:r>
      <w:proofErr w:type="spellEnd"/>
      <w:r w:rsidRPr="00F137B4">
        <w:rPr>
          <w:rFonts w:eastAsia="Times New Roman"/>
          <w:kern w:val="0"/>
          <w:szCs w:val="24"/>
          <w:lang w:val="en-IN" w:eastAsia="en-IN"/>
        </w:rPr>
        <w:t xml:space="preserve"> status</w:t>
      </w:r>
    </w:p>
    <w:p w14:paraId="5BADA4AA" w14:textId="77777777" w:rsidR="000815E4" w:rsidRPr="00F137B4" w:rsidRDefault="000815E4" w:rsidP="000815E4">
      <w:pPr>
        <w:numPr>
          <w:ilvl w:val="0"/>
          <w:numId w:val="27"/>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Develop local partnerships and referral networks</w:t>
      </w:r>
    </w:p>
    <w:p w14:paraId="2F92F10A" w14:textId="77777777" w:rsidR="000815E4" w:rsidRPr="00F137B4" w:rsidRDefault="000815E4" w:rsidP="000815E4">
      <w:pPr>
        <w:numPr>
          <w:ilvl w:val="0"/>
          <w:numId w:val="27"/>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Optimize pricing and occupancy strategies</w:t>
      </w:r>
    </w:p>
    <w:p w14:paraId="3335D9F6" w14:textId="77777777" w:rsidR="000815E4" w:rsidRPr="00F137B4" w:rsidRDefault="000815E4" w:rsidP="000815E4">
      <w:pPr>
        <w:spacing w:before="100" w:beforeAutospacing="1" w:after="100" w:afterAutospacing="1" w:line="240" w:lineRule="auto"/>
        <w:outlineLvl w:val="3"/>
        <w:rPr>
          <w:rFonts w:eastAsia="Times New Roman"/>
          <w:b/>
          <w:bCs/>
          <w:kern w:val="0"/>
          <w:szCs w:val="24"/>
          <w:lang w:val="en-IN" w:eastAsia="en-IN"/>
        </w:rPr>
      </w:pPr>
      <w:r w:rsidRPr="00F137B4">
        <w:rPr>
          <w:rFonts w:eastAsia="Times New Roman"/>
          <w:b/>
          <w:bCs/>
          <w:kern w:val="0"/>
          <w:szCs w:val="24"/>
          <w:lang w:val="en-IN" w:eastAsia="en-IN"/>
        </w:rPr>
        <w:t>Phase 2: Optimization (Year 2)</w:t>
      </w:r>
    </w:p>
    <w:p w14:paraId="33F7773A" w14:textId="77777777" w:rsidR="000815E4" w:rsidRPr="00F137B4" w:rsidRDefault="000815E4" w:rsidP="000815E4">
      <w:pPr>
        <w:numPr>
          <w:ilvl w:val="0"/>
          <w:numId w:val="28"/>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Refine property offerings based on guest feedback</w:t>
      </w:r>
    </w:p>
    <w:p w14:paraId="37A5C323" w14:textId="77777777" w:rsidR="000815E4" w:rsidRPr="00F137B4" w:rsidRDefault="000815E4" w:rsidP="000815E4">
      <w:pPr>
        <w:numPr>
          <w:ilvl w:val="0"/>
          <w:numId w:val="28"/>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Enhance revenue through add-on services and experiences</w:t>
      </w:r>
    </w:p>
    <w:p w14:paraId="6D3BF219" w14:textId="77777777" w:rsidR="000815E4" w:rsidRPr="00F137B4" w:rsidRDefault="000815E4" w:rsidP="000815E4">
      <w:pPr>
        <w:numPr>
          <w:ilvl w:val="0"/>
          <w:numId w:val="28"/>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Develop direct booking channel</w:t>
      </w:r>
    </w:p>
    <w:p w14:paraId="2FC3A7DD" w14:textId="77777777" w:rsidR="000815E4" w:rsidRPr="00F137B4" w:rsidRDefault="000815E4" w:rsidP="000815E4">
      <w:pPr>
        <w:numPr>
          <w:ilvl w:val="0"/>
          <w:numId w:val="28"/>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Explore additional revenue streams (property management for select owners)</w:t>
      </w:r>
    </w:p>
    <w:p w14:paraId="000B89A7" w14:textId="77777777" w:rsidR="000815E4" w:rsidRPr="00F137B4" w:rsidRDefault="000815E4" w:rsidP="000815E4">
      <w:pPr>
        <w:numPr>
          <w:ilvl w:val="0"/>
          <w:numId w:val="28"/>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Identify opportunities for additional property acquisitions</w:t>
      </w:r>
    </w:p>
    <w:p w14:paraId="55AC8044" w14:textId="77777777" w:rsidR="000815E4" w:rsidRPr="00F137B4" w:rsidRDefault="000815E4" w:rsidP="000815E4">
      <w:pPr>
        <w:spacing w:before="100" w:beforeAutospacing="1" w:after="100" w:afterAutospacing="1" w:line="240" w:lineRule="auto"/>
        <w:outlineLvl w:val="3"/>
        <w:rPr>
          <w:rFonts w:eastAsia="Times New Roman"/>
          <w:b/>
          <w:bCs/>
          <w:kern w:val="0"/>
          <w:szCs w:val="24"/>
          <w:lang w:val="en-IN" w:eastAsia="en-IN"/>
        </w:rPr>
      </w:pPr>
      <w:r w:rsidRPr="00F137B4">
        <w:rPr>
          <w:rFonts w:eastAsia="Times New Roman"/>
          <w:b/>
          <w:bCs/>
          <w:kern w:val="0"/>
          <w:szCs w:val="24"/>
          <w:lang w:val="en-IN" w:eastAsia="en-IN"/>
        </w:rPr>
        <w:t>Phase 3: Expansion (Years 3-5)</w:t>
      </w:r>
    </w:p>
    <w:p w14:paraId="55C19E2C" w14:textId="77777777" w:rsidR="000815E4" w:rsidRPr="00F137B4" w:rsidRDefault="000815E4" w:rsidP="000815E4">
      <w:pPr>
        <w:numPr>
          <w:ilvl w:val="0"/>
          <w:numId w:val="29"/>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Add 2-3 new properties annually</w:t>
      </w:r>
    </w:p>
    <w:p w14:paraId="7FDDF3EB" w14:textId="77777777" w:rsidR="000815E4" w:rsidRPr="00F137B4" w:rsidRDefault="000815E4" w:rsidP="000815E4">
      <w:pPr>
        <w:numPr>
          <w:ilvl w:val="0"/>
          <w:numId w:val="29"/>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Develop property management services for similar premium properties</w:t>
      </w:r>
    </w:p>
    <w:p w14:paraId="00E37AD5" w14:textId="77777777" w:rsidR="000815E4" w:rsidRPr="00F137B4" w:rsidRDefault="000815E4" w:rsidP="000815E4">
      <w:pPr>
        <w:numPr>
          <w:ilvl w:val="0"/>
          <w:numId w:val="29"/>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Create branded experiences and packages</w:t>
      </w:r>
    </w:p>
    <w:p w14:paraId="31EBE59E" w14:textId="77777777" w:rsidR="000815E4" w:rsidRPr="00F137B4" w:rsidRDefault="000815E4" w:rsidP="000815E4">
      <w:pPr>
        <w:numPr>
          <w:ilvl w:val="0"/>
          <w:numId w:val="29"/>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Establish in-house cleaning and maintenance teams</w:t>
      </w:r>
    </w:p>
    <w:p w14:paraId="41D4A6A1" w14:textId="77777777" w:rsidR="000815E4" w:rsidRPr="00F137B4" w:rsidRDefault="000815E4" w:rsidP="000815E4">
      <w:pPr>
        <w:numPr>
          <w:ilvl w:val="0"/>
          <w:numId w:val="29"/>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Explore additional markets within 2-hour radius</w:t>
      </w:r>
    </w:p>
    <w:p w14:paraId="160957BA" w14:textId="77777777" w:rsidR="000815E4" w:rsidRPr="00F137B4" w:rsidRDefault="000815E4" w:rsidP="000815E4">
      <w:pPr>
        <w:spacing w:before="100" w:beforeAutospacing="1" w:after="100" w:afterAutospacing="1" w:line="240" w:lineRule="auto"/>
        <w:outlineLvl w:val="3"/>
        <w:rPr>
          <w:rFonts w:eastAsia="Times New Roman"/>
          <w:b/>
          <w:bCs/>
          <w:kern w:val="0"/>
          <w:szCs w:val="24"/>
          <w:lang w:val="en-IN" w:eastAsia="en-IN"/>
        </w:rPr>
      </w:pPr>
      <w:r w:rsidRPr="00F137B4">
        <w:rPr>
          <w:rFonts w:eastAsia="Times New Roman"/>
          <w:b/>
          <w:bCs/>
          <w:kern w:val="0"/>
          <w:szCs w:val="24"/>
          <w:lang w:val="en-IN" w:eastAsia="en-IN"/>
        </w:rPr>
        <w:t>Phase 4: Diversification (Years 5+)</w:t>
      </w:r>
    </w:p>
    <w:p w14:paraId="7F7745A5" w14:textId="77777777" w:rsidR="000815E4" w:rsidRPr="00F137B4" w:rsidRDefault="000815E4" w:rsidP="000815E4">
      <w:pPr>
        <w:numPr>
          <w:ilvl w:val="0"/>
          <w:numId w:val="30"/>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Consider vertical integration (design services, maintenance)</w:t>
      </w:r>
    </w:p>
    <w:p w14:paraId="1DB7CB4C" w14:textId="77777777" w:rsidR="000815E4" w:rsidRPr="00F137B4" w:rsidRDefault="000815E4" w:rsidP="000815E4">
      <w:pPr>
        <w:numPr>
          <w:ilvl w:val="0"/>
          <w:numId w:val="30"/>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Explore complementary business opportunities</w:t>
      </w:r>
    </w:p>
    <w:p w14:paraId="2EFEDBEE" w14:textId="77777777" w:rsidR="000815E4" w:rsidRPr="00F137B4" w:rsidRDefault="000815E4" w:rsidP="000815E4">
      <w:pPr>
        <w:numPr>
          <w:ilvl w:val="0"/>
          <w:numId w:val="30"/>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Potential franchise or licensing model</w:t>
      </w:r>
    </w:p>
    <w:p w14:paraId="02481195" w14:textId="77777777" w:rsidR="000815E4" w:rsidRPr="00F137B4" w:rsidRDefault="000815E4" w:rsidP="000815E4">
      <w:pPr>
        <w:numPr>
          <w:ilvl w:val="0"/>
          <w:numId w:val="30"/>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Development of proprietary technology solutions</w:t>
      </w:r>
    </w:p>
    <w:p w14:paraId="21D7259F" w14:textId="77777777" w:rsidR="000815E4" w:rsidRPr="00F137B4" w:rsidRDefault="000815E4" w:rsidP="000815E4">
      <w:pPr>
        <w:numPr>
          <w:ilvl w:val="0"/>
          <w:numId w:val="30"/>
        </w:numPr>
        <w:spacing w:before="100" w:beforeAutospacing="1" w:after="100" w:afterAutospacing="1" w:line="240" w:lineRule="auto"/>
        <w:rPr>
          <w:rFonts w:eastAsia="Times New Roman"/>
          <w:kern w:val="0"/>
          <w:szCs w:val="24"/>
          <w:lang w:val="en-IN" w:eastAsia="en-IN"/>
        </w:rPr>
      </w:pPr>
      <w:r w:rsidRPr="00F137B4">
        <w:rPr>
          <w:rFonts w:eastAsia="Times New Roman"/>
          <w:kern w:val="0"/>
          <w:szCs w:val="24"/>
          <w:lang w:val="en-IN" w:eastAsia="en-IN"/>
        </w:rPr>
        <w:t>Selective property ownership transitions (sell mature properties to fund new acquisitions)</w:t>
      </w:r>
    </w:p>
    <w:p w14:paraId="55CB09D9" w14:textId="77777777" w:rsidR="000815E4" w:rsidRDefault="000815E4" w:rsidP="000815E4">
      <w:pPr>
        <w:pStyle w:val="NoSpacing"/>
        <w:rPr>
          <w:lang w:val="en-IN" w:eastAsia="en-IN"/>
        </w:rPr>
      </w:pPr>
    </w:p>
    <w:p w14:paraId="6945A671" w14:textId="77777777" w:rsidR="000815E4" w:rsidRDefault="000815E4" w:rsidP="000815E4">
      <w:pPr>
        <w:pStyle w:val="NoSpacing"/>
        <w:rPr>
          <w:lang w:val="en-IN" w:eastAsia="en-IN"/>
        </w:rPr>
      </w:pPr>
    </w:p>
    <w:p w14:paraId="300F2A5F" w14:textId="77777777" w:rsidR="000815E4" w:rsidRDefault="000815E4" w:rsidP="000815E4">
      <w:pPr>
        <w:spacing w:before="100" w:beforeAutospacing="1" w:after="100" w:afterAutospacing="1" w:line="240" w:lineRule="auto"/>
        <w:outlineLvl w:val="2"/>
        <w:rPr>
          <w:rFonts w:eastAsia="Times New Roman"/>
          <w:b/>
          <w:bCs/>
          <w:kern w:val="0"/>
          <w:sz w:val="36"/>
          <w:szCs w:val="36"/>
          <w:lang w:val="en-IN" w:eastAsia="en-IN"/>
        </w:rPr>
      </w:pPr>
      <w:r w:rsidRPr="00C65B6C">
        <w:rPr>
          <w:rFonts w:eastAsia="Times New Roman"/>
          <w:b/>
          <w:bCs/>
          <w:kern w:val="0"/>
          <w:sz w:val="36"/>
          <w:szCs w:val="36"/>
          <w:lang w:val="en-IN" w:eastAsia="en-IN"/>
        </w:rPr>
        <w:t>FINANCIAL PROJECTIONS</w:t>
      </w:r>
    </w:p>
    <w:p w14:paraId="50D958E0" w14:textId="77777777" w:rsidR="000815E4" w:rsidRPr="00C65B6C" w:rsidRDefault="000815E4" w:rsidP="000815E4">
      <w:pPr>
        <w:pStyle w:val="NoSpacing"/>
      </w:pPr>
    </w:p>
    <w:p w14:paraId="3D336576" w14:textId="77777777" w:rsidR="000815E4" w:rsidRPr="00C65B6C" w:rsidRDefault="000815E4" w:rsidP="000815E4">
      <w:pPr>
        <w:spacing w:before="100" w:beforeAutospacing="1" w:after="100" w:afterAutospacing="1" w:line="240" w:lineRule="auto"/>
        <w:outlineLvl w:val="3"/>
        <w:rPr>
          <w:rFonts w:eastAsia="Times New Roman"/>
          <w:b/>
          <w:bCs/>
          <w:kern w:val="0"/>
          <w:sz w:val="27"/>
          <w:szCs w:val="27"/>
          <w:lang w:val="en-IN" w:eastAsia="en-IN"/>
        </w:rPr>
      </w:pPr>
      <w:r w:rsidRPr="00C65B6C">
        <w:rPr>
          <w:rFonts w:eastAsia="Times New Roman"/>
          <w:b/>
          <w:bCs/>
          <w:kern w:val="0"/>
          <w:sz w:val="27"/>
          <w:szCs w:val="27"/>
          <w:lang w:val="en-IN" w:eastAsia="en-IN"/>
        </w:rPr>
        <w:t>Startup Costs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1116"/>
      </w:tblGrid>
      <w:tr w:rsidR="000815E4" w14:paraId="6AF789D4" w14:textId="77777777" w:rsidTr="0083324C">
        <w:tc>
          <w:tcPr>
            <w:tcW w:w="0" w:type="auto"/>
            <w:hideMark/>
          </w:tcPr>
          <w:p w14:paraId="77C842C5" w14:textId="77777777" w:rsidR="000815E4" w:rsidRDefault="000815E4" w:rsidP="0083324C">
            <w:pPr>
              <w:spacing w:line="240" w:lineRule="auto"/>
              <w:jc w:val="center"/>
              <w:rPr>
                <w:rFonts w:eastAsia="Times New Roman"/>
                <w:b/>
                <w:bCs/>
                <w:kern w:val="0"/>
                <w:szCs w:val="24"/>
                <w:lang w:val="en-IN" w:eastAsia="en-IN"/>
              </w:rPr>
            </w:pPr>
            <w:r>
              <w:rPr>
                <w:rFonts w:eastAsia="Times New Roman"/>
                <w:b/>
                <w:bCs/>
                <w:kern w:val="0"/>
                <w:szCs w:val="24"/>
                <w:lang w:val="en-IN" w:eastAsia="en-IN"/>
              </w:rPr>
              <w:lastRenderedPageBreak/>
              <w:t>Category</w:t>
            </w:r>
          </w:p>
        </w:tc>
        <w:tc>
          <w:tcPr>
            <w:tcW w:w="0" w:type="auto"/>
            <w:hideMark/>
          </w:tcPr>
          <w:p w14:paraId="58B676C7" w14:textId="77777777" w:rsidR="000815E4" w:rsidRDefault="000815E4" w:rsidP="0083324C">
            <w:pPr>
              <w:spacing w:line="240" w:lineRule="auto"/>
              <w:jc w:val="center"/>
              <w:rPr>
                <w:rFonts w:eastAsia="Times New Roman"/>
                <w:b/>
                <w:bCs/>
                <w:kern w:val="0"/>
                <w:szCs w:val="24"/>
                <w:lang w:val="en-IN" w:eastAsia="en-IN"/>
              </w:rPr>
            </w:pPr>
            <w:r>
              <w:rPr>
                <w:rFonts w:eastAsia="Times New Roman"/>
                <w:b/>
                <w:bCs/>
                <w:kern w:val="0"/>
                <w:szCs w:val="24"/>
                <w:lang w:val="en-IN" w:eastAsia="en-IN"/>
              </w:rPr>
              <w:t>Amount</w:t>
            </w:r>
          </w:p>
        </w:tc>
      </w:tr>
      <w:tr w:rsidR="000815E4" w14:paraId="35C7FD32" w14:textId="77777777" w:rsidTr="0083324C">
        <w:tc>
          <w:tcPr>
            <w:tcW w:w="0" w:type="auto"/>
            <w:hideMark/>
          </w:tcPr>
          <w:p w14:paraId="356F8C8B"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Property Acquisition (3 properties)</w:t>
            </w:r>
          </w:p>
        </w:tc>
        <w:tc>
          <w:tcPr>
            <w:tcW w:w="0" w:type="auto"/>
            <w:hideMark/>
          </w:tcPr>
          <w:p w14:paraId="136F7429"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$525,000</w:t>
            </w:r>
          </w:p>
        </w:tc>
      </w:tr>
      <w:tr w:rsidR="000815E4" w14:paraId="3AD3D3B0" w14:textId="77777777" w:rsidTr="0083324C">
        <w:tc>
          <w:tcPr>
            <w:tcW w:w="0" w:type="auto"/>
            <w:hideMark/>
          </w:tcPr>
          <w:p w14:paraId="544938C3"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Renovation &amp; Improvements</w:t>
            </w:r>
          </w:p>
        </w:tc>
        <w:tc>
          <w:tcPr>
            <w:tcW w:w="0" w:type="auto"/>
            <w:hideMark/>
          </w:tcPr>
          <w:p w14:paraId="18136344"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$60,000</w:t>
            </w:r>
          </w:p>
        </w:tc>
      </w:tr>
      <w:tr w:rsidR="000815E4" w14:paraId="04A71F4D" w14:textId="77777777" w:rsidTr="0083324C">
        <w:tc>
          <w:tcPr>
            <w:tcW w:w="0" w:type="auto"/>
            <w:hideMark/>
          </w:tcPr>
          <w:p w14:paraId="6B6CD250"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Furnishings &amp; Décor</w:t>
            </w:r>
          </w:p>
        </w:tc>
        <w:tc>
          <w:tcPr>
            <w:tcW w:w="0" w:type="auto"/>
            <w:hideMark/>
          </w:tcPr>
          <w:p w14:paraId="48CD3CED"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$45,000</w:t>
            </w:r>
          </w:p>
        </w:tc>
      </w:tr>
      <w:tr w:rsidR="000815E4" w14:paraId="02B01080" w14:textId="77777777" w:rsidTr="0083324C">
        <w:tc>
          <w:tcPr>
            <w:tcW w:w="0" w:type="auto"/>
            <w:hideMark/>
          </w:tcPr>
          <w:p w14:paraId="1A68803A"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Technology &amp; Systems</w:t>
            </w:r>
          </w:p>
        </w:tc>
        <w:tc>
          <w:tcPr>
            <w:tcW w:w="0" w:type="auto"/>
            <w:hideMark/>
          </w:tcPr>
          <w:p w14:paraId="360BEDD7"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$8,500</w:t>
            </w:r>
          </w:p>
        </w:tc>
      </w:tr>
      <w:tr w:rsidR="000815E4" w14:paraId="3666A1C1" w14:textId="77777777" w:rsidTr="0083324C">
        <w:tc>
          <w:tcPr>
            <w:tcW w:w="0" w:type="auto"/>
            <w:hideMark/>
          </w:tcPr>
          <w:p w14:paraId="3775A53D"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Marketing &amp; Branding</w:t>
            </w:r>
          </w:p>
        </w:tc>
        <w:tc>
          <w:tcPr>
            <w:tcW w:w="0" w:type="auto"/>
            <w:hideMark/>
          </w:tcPr>
          <w:p w14:paraId="3750EB7B"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$7,500</w:t>
            </w:r>
          </w:p>
        </w:tc>
      </w:tr>
      <w:tr w:rsidR="000815E4" w14:paraId="768D119A" w14:textId="77777777" w:rsidTr="0083324C">
        <w:tc>
          <w:tcPr>
            <w:tcW w:w="0" w:type="auto"/>
            <w:hideMark/>
          </w:tcPr>
          <w:p w14:paraId="1A583B50"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Legal &amp; Professional Fees</w:t>
            </w:r>
          </w:p>
        </w:tc>
        <w:tc>
          <w:tcPr>
            <w:tcW w:w="0" w:type="auto"/>
            <w:hideMark/>
          </w:tcPr>
          <w:p w14:paraId="45E82981"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$6,000</w:t>
            </w:r>
          </w:p>
        </w:tc>
      </w:tr>
      <w:tr w:rsidR="000815E4" w14:paraId="2F5C382E" w14:textId="77777777" w:rsidTr="0083324C">
        <w:tc>
          <w:tcPr>
            <w:tcW w:w="0" w:type="auto"/>
            <w:hideMark/>
          </w:tcPr>
          <w:p w14:paraId="1CE935B0"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Permits &amp; Licenses</w:t>
            </w:r>
          </w:p>
        </w:tc>
        <w:tc>
          <w:tcPr>
            <w:tcW w:w="0" w:type="auto"/>
            <w:hideMark/>
          </w:tcPr>
          <w:p w14:paraId="39BD546A"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$3,000</w:t>
            </w:r>
          </w:p>
        </w:tc>
      </w:tr>
      <w:tr w:rsidR="000815E4" w14:paraId="231CDF3D" w14:textId="77777777" w:rsidTr="0083324C">
        <w:tc>
          <w:tcPr>
            <w:tcW w:w="0" w:type="auto"/>
            <w:hideMark/>
          </w:tcPr>
          <w:p w14:paraId="7FE41619"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Insurance &amp; Deposits</w:t>
            </w:r>
          </w:p>
        </w:tc>
        <w:tc>
          <w:tcPr>
            <w:tcW w:w="0" w:type="auto"/>
            <w:hideMark/>
          </w:tcPr>
          <w:p w14:paraId="6C30B1AB"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$7,500</w:t>
            </w:r>
          </w:p>
        </w:tc>
      </w:tr>
      <w:tr w:rsidR="000815E4" w14:paraId="20CB39FE" w14:textId="77777777" w:rsidTr="0083324C">
        <w:tc>
          <w:tcPr>
            <w:tcW w:w="0" w:type="auto"/>
            <w:hideMark/>
          </w:tcPr>
          <w:p w14:paraId="25ACF337"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Working Capital</w:t>
            </w:r>
          </w:p>
        </w:tc>
        <w:tc>
          <w:tcPr>
            <w:tcW w:w="0" w:type="auto"/>
            <w:hideMark/>
          </w:tcPr>
          <w:p w14:paraId="76FB4677"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$37,500</w:t>
            </w:r>
          </w:p>
        </w:tc>
      </w:tr>
      <w:tr w:rsidR="000815E4" w14:paraId="5E08351C" w14:textId="77777777" w:rsidTr="0083324C">
        <w:tc>
          <w:tcPr>
            <w:tcW w:w="0" w:type="auto"/>
            <w:hideMark/>
          </w:tcPr>
          <w:p w14:paraId="2F7C9B5E" w14:textId="77777777" w:rsidR="000815E4" w:rsidRDefault="000815E4" w:rsidP="0083324C">
            <w:pPr>
              <w:spacing w:line="240" w:lineRule="auto"/>
              <w:rPr>
                <w:rFonts w:eastAsia="Times New Roman"/>
                <w:kern w:val="0"/>
                <w:szCs w:val="24"/>
                <w:lang w:val="en-IN" w:eastAsia="en-IN"/>
              </w:rPr>
            </w:pPr>
            <w:r>
              <w:rPr>
                <w:rFonts w:eastAsia="Times New Roman"/>
                <w:b/>
                <w:bCs/>
                <w:kern w:val="0"/>
                <w:szCs w:val="24"/>
                <w:lang w:val="en-IN" w:eastAsia="en-IN"/>
              </w:rPr>
              <w:t>TOTAL</w:t>
            </w:r>
          </w:p>
        </w:tc>
        <w:tc>
          <w:tcPr>
            <w:tcW w:w="0" w:type="auto"/>
            <w:hideMark/>
          </w:tcPr>
          <w:p w14:paraId="5A6133AC" w14:textId="77777777" w:rsidR="000815E4" w:rsidRDefault="000815E4" w:rsidP="0083324C">
            <w:pPr>
              <w:spacing w:line="240" w:lineRule="auto"/>
              <w:rPr>
                <w:rFonts w:eastAsia="Times New Roman"/>
                <w:kern w:val="0"/>
                <w:szCs w:val="24"/>
                <w:lang w:val="en-IN" w:eastAsia="en-IN"/>
              </w:rPr>
            </w:pPr>
            <w:r>
              <w:rPr>
                <w:rFonts w:eastAsia="Times New Roman"/>
                <w:b/>
                <w:bCs/>
                <w:kern w:val="0"/>
                <w:szCs w:val="24"/>
                <w:lang w:val="en-IN" w:eastAsia="en-IN"/>
              </w:rPr>
              <w:t>$700,000</w:t>
            </w:r>
          </w:p>
        </w:tc>
      </w:tr>
    </w:tbl>
    <w:p w14:paraId="7BEA5506" w14:textId="77777777" w:rsidR="000815E4" w:rsidRDefault="000815E4" w:rsidP="000815E4">
      <w:pPr>
        <w:pStyle w:val="NoSpacing"/>
        <w:rPr>
          <w:lang w:val="en-IN" w:eastAsia="en-IN"/>
        </w:rPr>
      </w:pPr>
    </w:p>
    <w:p w14:paraId="67CCCFEC" w14:textId="77777777" w:rsidR="000815E4" w:rsidRPr="00C65B6C" w:rsidRDefault="000815E4" w:rsidP="000815E4">
      <w:pPr>
        <w:spacing w:before="100" w:beforeAutospacing="1" w:after="100" w:afterAutospacing="1" w:line="240" w:lineRule="auto"/>
        <w:outlineLvl w:val="3"/>
        <w:rPr>
          <w:rFonts w:eastAsia="Times New Roman"/>
          <w:b/>
          <w:bCs/>
          <w:kern w:val="0"/>
          <w:sz w:val="27"/>
          <w:szCs w:val="27"/>
          <w:lang w:val="en-IN" w:eastAsia="en-IN"/>
        </w:rPr>
      </w:pPr>
      <w:r w:rsidRPr="00C65B6C">
        <w:rPr>
          <w:rFonts w:eastAsia="Times New Roman"/>
          <w:b/>
          <w:bCs/>
          <w:kern w:val="0"/>
          <w:sz w:val="27"/>
          <w:szCs w:val="27"/>
          <w:lang w:val="en-IN" w:eastAsia="en-IN"/>
        </w:rPr>
        <w:t>Funding Sources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1116"/>
        <w:gridCol w:w="2889"/>
      </w:tblGrid>
      <w:tr w:rsidR="000815E4" w14:paraId="06E7BBFA" w14:textId="77777777" w:rsidTr="0083324C">
        <w:tc>
          <w:tcPr>
            <w:tcW w:w="0" w:type="auto"/>
            <w:hideMark/>
          </w:tcPr>
          <w:p w14:paraId="37517D9B" w14:textId="77777777" w:rsidR="000815E4" w:rsidRDefault="000815E4" w:rsidP="0083324C">
            <w:pPr>
              <w:spacing w:line="240" w:lineRule="auto"/>
              <w:jc w:val="center"/>
              <w:rPr>
                <w:rFonts w:eastAsia="Times New Roman"/>
                <w:b/>
                <w:bCs/>
                <w:kern w:val="0"/>
                <w:szCs w:val="24"/>
                <w:lang w:val="en-IN" w:eastAsia="en-IN"/>
              </w:rPr>
            </w:pPr>
            <w:r>
              <w:rPr>
                <w:rFonts w:eastAsia="Times New Roman"/>
                <w:b/>
                <w:bCs/>
                <w:kern w:val="0"/>
                <w:szCs w:val="24"/>
                <w:lang w:val="en-IN" w:eastAsia="en-IN"/>
              </w:rPr>
              <w:t>Source</w:t>
            </w:r>
          </w:p>
        </w:tc>
        <w:tc>
          <w:tcPr>
            <w:tcW w:w="0" w:type="auto"/>
            <w:hideMark/>
          </w:tcPr>
          <w:p w14:paraId="4C4C7A3A" w14:textId="77777777" w:rsidR="000815E4" w:rsidRDefault="000815E4" w:rsidP="0083324C">
            <w:pPr>
              <w:spacing w:line="240" w:lineRule="auto"/>
              <w:jc w:val="center"/>
              <w:rPr>
                <w:rFonts w:eastAsia="Times New Roman"/>
                <w:b/>
                <w:bCs/>
                <w:kern w:val="0"/>
                <w:szCs w:val="24"/>
                <w:lang w:val="en-IN" w:eastAsia="en-IN"/>
              </w:rPr>
            </w:pPr>
            <w:r>
              <w:rPr>
                <w:rFonts w:eastAsia="Times New Roman"/>
                <w:b/>
                <w:bCs/>
                <w:kern w:val="0"/>
                <w:szCs w:val="24"/>
                <w:lang w:val="en-IN" w:eastAsia="en-IN"/>
              </w:rPr>
              <w:t>Amount</w:t>
            </w:r>
          </w:p>
        </w:tc>
        <w:tc>
          <w:tcPr>
            <w:tcW w:w="0" w:type="auto"/>
            <w:hideMark/>
          </w:tcPr>
          <w:p w14:paraId="2CF9D186" w14:textId="77777777" w:rsidR="000815E4" w:rsidRDefault="000815E4" w:rsidP="0083324C">
            <w:pPr>
              <w:spacing w:line="240" w:lineRule="auto"/>
              <w:jc w:val="center"/>
              <w:rPr>
                <w:rFonts w:eastAsia="Times New Roman"/>
                <w:b/>
                <w:bCs/>
                <w:kern w:val="0"/>
                <w:szCs w:val="24"/>
                <w:lang w:val="en-IN" w:eastAsia="en-IN"/>
              </w:rPr>
            </w:pPr>
            <w:r>
              <w:rPr>
                <w:rFonts w:eastAsia="Times New Roman"/>
                <w:b/>
                <w:bCs/>
                <w:kern w:val="0"/>
                <w:szCs w:val="24"/>
                <w:lang w:val="en-IN" w:eastAsia="en-IN"/>
              </w:rPr>
              <w:t>Terms</w:t>
            </w:r>
          </w:p>
        </w:tc>
      </w:tr>
      <w:tr w:rsidR="000815E4" w14:paraId="518EF1EF" w14:textId="77777777" w:rsidTr="0083324C">
        <w:tc>
          <w:tcPr>
            <w:tcW w:w="0" w:type="auto"/>
            <w:hideMark/>
          </w:tcPr>
          <w:p w14:paraId="03232570"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Owner Investment</w:t>
            </w:r>
          </w:p>
        </w:tc>
        <w:tc>
          <w:tcPr>
            <w:tcW w:w="0" w:type="auto"/>
            <w:hideMark/>
          </w:tcPr>
          <w:p w14:paraId="765FF554"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$150,000</w:t>
            </w:r>
          </w:p>
        </w:tc>
        <w:tc>
          <w:tcPr>
            <w:tcW w:w="0" w:type="auto"/>
            <w:hideMark/>
          </w:tcPr>
          <w:p w14:paraId="5A5387D6"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Equity</w:t>
            </w:r>
          </w:p>
        </w:tc>
      </w:tr>
      <w:tr w:rsidR="000815E4" w14:paraId="35704856" w14:textId="77777777" w:rsidTr="0083324C">
        <w:tc>
          <w:tcPr>
            <w:tcW w:w="0" w:type="auto"/>
            <w:hideMark/>
          </w:tcPr>
          <w:p w14:paraId="73E44BD1"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Primary Mortgage</w:t>
            </w:r>
          </w:p>
        </w:tc>
        <w:tc>
          <w:tcPr>
            <w:tcW w:w="0" w:type="auto"/>
            <w:hideMark/>
          </w:tcPr>
          <w:p w14:paraId="183D83A5"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$420,000</w:t>
            </w:r>
          </w:p>
        </w:tc>
        <w:tc>
          <w:tcPr>
            <w:tcW w:w="0" w:type="auto"/>
            <w:hideMark/>
          </w:tcPr>
          <w:p w14:paraId="0AF00804"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30-year fixed, 5.5% interest</w:t>
            </w:r>
          </w:p>
        </w:tc>
      </w:tr>
      <w:tr w:rsidR="000815E4" w14:paraId="7FB52B92" w14:textId="77777777" w:rsidTr="0083324C">
        <w:tc>
          <w:tcPr>
            <w:tcW w:w="0" w:type="auto"/>
            <w:hideMark/>
          </w:tcPr>
          <w:p w14:paraId="2F93DEA4"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Renovation Loan</w:t>
            </w:r>
          </w:p>
        </w:tc>
        <w:tc>
          <w:tcPr>
            <w:tcW w:w="0" w:type="auto"/>
            <w:hideMark/>
          </w:tcPr>
          <w:p w14:paraId="56D0F36C"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$80,000</w:t>
            </w:r>
          </w:p>
        </w:tc>
        <w:tc>
          <w:tcPr>
            <w:tcW w:w="0" w:type="auto"/>
            <w:hideMark/>
          </w:tcPr>
          <w:p w14:paraId="291758C4"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7-year term, 7% interest</w:t>
            </w:r>
          </w:p>
        </w:tc>
      </w:tr>
      <w:tr w:rsidR="000815E4" w14:paraId="0345C5A3" w14:textId="77777777" w:rsidTr="0083324C">
        <w:tc>
          <w:tcPr>
            <w:tcW w:w="0" w:type="auto"/>
            <w:hideMark/>
          </w:tcPr>
          <w:p w14:paraId="64556E1B"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Private Investor</w:t>
            </w:r>
          </w:p>
        </w:tc>
        <w:tc>
          <w:tcPr>
            <w:tcW w:w="0" w:type="auto"/>
            <w:hideMark/>
          </w:tcPr>
          <w:p w14:paraId="3C6DFB91"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$50,000</w:t>
            </w:r>
          </w:p>
        </w:tc>
        <w:tc>
          <w:tcPr>
            <w:tcW w:w="0" w:type="auto"/>
            <w:hideMark/>
          </w:tcPr>
          <w:p w14:paraId="6258C9E2"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15% equity stake</w:t>
            </w:r>
          </w:p>
        </w:tc>
      </w:tr>
      <w:tr w:rsidR="000815E4" w14:paraId="0E3C958E" w14:textId="77777777" w:rsidTr="0083324C">
        <w:tc>
          <w:tcPr>
            <w:tcW w:w="0" w:type="auto"/>
            <w:hideMark/>
          </w:tcPr>
          <w:p w14:paraId="26BBAC39" w14:textId="77777777" w:rsidR="000815E4" w:rsidRDefault="000815E4" w:rsidP="0083324C">
            <w:pPr>
              <w:spacing w:line="240" w:lineRule="auto"/>
              <w:rPr>
                <w:rFonts w:eastAsia="Times New Roman"/>
                <w:kern w:val="0"/>
                <w:szCs w:val="24"/>
                <w:lang w:val="en-IN" w:eastAsia="en-IN"/>
              </w:rPr>
            </w:pPr>
            <w:r>
              <w:rPr>
                <w:rFonts w:eastAsia="Times New Roman"/>
                <w:b/>
                <w:bCs/>
                <w:kern w:val="0"/>
                <w:szCs w:val="24"/>
                <w:lang w:val="en-IN" w:eastAsia="en-IN"/>
              </w:rPr>
              <w:t>TOTAL</w:t>
            </w:r>
          </w:p>
        </w:tc>
        <w:tc>
          <w:tcPr>
            <w:tcW w:w="0" w:type="auto"/>
            <w:hideMark/>
          </w:tcPr>
          <w:p w14:paraId="08CACE6B" w14:textId="77777777" w:rsidR="000815E4" w:rsidRDefault="000815E4" w:rsidP="0083324C">
            <w:pPr>
              <w:spacing w:line="240" w:lineRule="auto"/>
              <w:rPr>
                <w:rFonts w:eastAsia="Times New Roman"/>
                <w:kern w:val="0"/>
                <w:szCs w:val="24"/>
                <w:lang w:val="en-IN" w:eastAsia="en-IN"/>
              </w:rPr>
            </w:pPr>
            <w:r>
              <w:rPr>
                <w:rFonts w:eastAsia="Times New Roman"/>
                <w:b/>
                <w:bCs/>
                <w:kern w:val="0"/>
                <w:szCs w:val="24"/>
                <w:lang w:val="en-IN" w:eastAsia="en-IN"/>
              </w:rPr>
              <w:t>$700,000</w:t>
            </w:r>
          </w:p>
        </w:tc>
        <w:tc>
          <w:tcPr>
            <w:tcW w:w="0" w:type="auto"/>
            <w:hideMark/>
          </w:tcPr>
          <w:p w14:paraId="675DA2D4" w14:textId="77777777" w:rsidR="000815E4" w:rsidRDefault="000815E4" w:rsidP="0083324C">
            <w:pPr>
              <w:spacing w:line="240" w:lineRule="auto"/>
              <w:rPr>
                <w:rFonts w:eastAsia="Times New Roman"/>
                <w:kern w:val="0"/>
                <w:szCs w:val="24"/>
                <w:lang w:val="en-IN" w:eastAsia="en-IN"/>
              </w:rPr>
            </w:pPr>
          </w:p>
        </w:tc>
      </w:tr>
    </w:tbl>
    <w:p w14:paraId="454229B3" w14:textId="77777777" w:rsidR="000815E4" w:rsidRDefault="000815E4" w:rsidP="000815E4">
      <w:pPr>
        <w:pStyle w:val="NoSpacing"/>
        <w:rPr>
          <w:lang w:val="en-IN" w:eastAsia="en-IN"/>
        </w:rPr>
      </w:pPr>
    </w:p>
    <w:p w14:paraId="16468BF3" w14:textId="77777777" w:rsidR="000815E4" w:rsidRPr="00C65B6C" w:rsidRDefault="000815E4" w:rsidP="000815E4">
      <w:pPr>
        <w:spacing w:before="100" w:beforeAutospacing="1" w:after="100" w:afterAutospacing="1" w:line="240" w:lineRule="auto"/>
        <w:outlineLvl w:val="3"/>
        <w:rPr>
          <w:rFonts w:eastAsia="Times New Roman"/>
          <w:b/>
          <w:bCs/>
          <w:kern w:val="0"/>
          <w:sz w:val="27"/>
          <w:szCs w:val="27"/>
          <w:lang w:val="en-IN" w:eastAsia="en-IN"/>
        </w:rPr>
      </w:pPr>
      <w:r w:rsidRPr="00C65B6C">
        <w:rPr>
          <w:rFonts w:eastAsia="Times New Roman"/>
          <w:b/>
          <w:bCs/>
          <w:kern w:val="0"/>
          <w:sz w:val="27"/>
          <w:szCs w:val="27"/>
          <w:lang w:val="en-IN" w:eastAsia="en-IN"/>
        </w:rPr>
        <w:t>Revenue Projections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1283"/>
        <w:gridCol w:w="1363"/>
        <w:gridCol w:w="736"/>
        <w:gridCol w:w="1917"/>
        <w:gridCol w:w="1016"/>
      </w:tblGrid>
      <w:tr w:rsidR="000815E4" w14:paraId="47E749D7" w14:textId="77777777" w:rsidTr="0083324C">
        <w:tc>
          <w:tcPr>
            <w:tcW w:w="0" w:type="auto"/>
            <w:hideMark/>
          </w:tcPr>
          <w:p w14:paraId="2B73AD8A" w14:textId="77777777" w:rsidR="000815E4" w:rsidRDefault="000815E4" w:rsidP="0083324C">
            <w:pPr>
              <w:spacing w:line="240" w:lineRule="auto"/>
              <w:jc w:val="center"/>
              <w:rPr>
                <w:rFonts w:eastAsia="Times New Roman"/>
                <w:b/>
                <w:bCs/>
                <w:kern w:val="0"/>
                <w:szCs w:val="24"/>
                <w:lang w:val="en-IN" w:eastAsia="en-IN"/>
              </w:rPr>
            </w:pPr>
            <w:r>
              <w:rPr>
                <w:rFonts w:eastAsia="Times New Roman"/>
                <w:b/>
                <w:bCs/>
                <w:kern w:val="0"/>
                <w:szCs w:val="24"/>
                <w:lang w:val="en-IN" w:eastAsia="en-IN"/>
              </w:rPr>
              <w:t>Year</w:t>
            </w:r>
          </w:p>
        </w:tc>
        <w:tc>
          <w:tcPr>
            <w:tcW w:w="0" w:type="auto"/>
            <w:hideMark/>
          </w:tcPr>
          <w:p w14:paraId="0FD54CD2" w14:textId="77777777" w:rsidR="000815E4" w:rsidRDefault="000815E4" w:rsidP="0083324C">
            <w:pPr>
              <w:spacing w:line="240" w:lineRule="auto"/>
              <w:jc w:val="center"/>
              <w:rPr>
                <w:rFonts w:eastAsia="Times New Roman"/>
                <w:b/>
                <w:bCs/>
                <w:kern w:val="0"/>
                <w:szCs w:val="24"/>
                <w:lang w:val="en-IN" w:eastAsia="en-IN"/>
              </w:rPr>
            </w:pPr>
            <w:r>
              <w:rPr>
                <w:rFonts w:eastAsia="Times New Roman"/>
                <w:b/>
                <w:bCs/>
                <w:kern w:val="0"/>
                <w:szCs w:val="24"/>
                <w:lang w:val="en-IN" w:eastAsia="en-IN"/>
              </w:rPr>
              <w:t>Properties</w:t>
            </w:r>
          </w:p>
        </w:tc>
        <w:tc>
          <w:tcPr>
            <w:tcW w:w="0" w:type="auto"/>
            <w:hideMark/>
          </w:tcPr>
          <w:p w14:paraId="04F0C4EC" w14:textId="77777777" w:rsidR="000815E4" w:rsidRDefault="000815E4" w:rsidP="0083324C">
            <w:pPr>
              <w:spacing w:line="240" w:lineRule="auto"/>
              <w:jc w:val="center"/>
              <w:rPr>
                <w:rFonts w:eastAsia="Times New Roman"/>
                <w:b/>
                <w:bCs/>
                <w:kern w:val="0"/>
                <w:szCs w:val="24"/>
                <w:lang w:val="en-IN" w:eastAsia="en-IN"/>
              </w:rPr>
            </w:pPr>
            <w:r>
              <w:rPr>
                <w:rFonts w:eastAsia="Times New Roman"/>
                <w:b/>
                <w:bCs/>
                <w:kern w:val="0"/>
                <w:szCs w:val="24"/>
                <w:lang w:val="en-IN" w:eastAsia="en-IN"/>
              </w:rPr>
              <w:t>Occupancy</w:t>
            </w:r>
          </w:p>
        </w:tc>
        <w:tc>
          <w:tcPr>
            <w:tcW w:w="0" w:type="auto"/>
            <w:hideMark/>
          </w:tcPr>
          <w:p w14:paraId="23BF40CB" w14:textId="77777777" w:rsidR="000815E4" w:rsidRDefault="000815E4" w:rsidP="0083324C">
            <w:pPr>
              <w:spacing w:line="240" w:lineRule="auto"/>
              <w:jc w:val="center"/>
              <w:rPr>
                <w:rFonts w:eastAsia="Times New Roman"/>
                <w:b/>
                <w:bCs/>
                <w:kern w:val="0"/>
                <w:szCs w:val="24"/>
                <w:lang w:val="en-IN" w:eastAsia="en-IN"/>
              </w:rPr>
            </w:pPr>
            <w:r>
              <w:rPr>
                <w:rFonts w:eastAsia="Times New Roman"/>
                <w:b/>
                <w:bCs/>
                <w:kern w:val="0"/>
                <w:szCs w:val="24"/>
                <w:lang w:val="en-IN" w:eastAsia="en-IN"/>
              </w:rPr>
              <w:t>ADR</w:t>
            </w:r>
          </w:p>
        </w:tc>
        <w:tc>
          <w:tcPr>
            <w:tcW w:w="0" w:type="auto"/>
            <w:hideMark/>
          </w:tcPr>
          <w:p w14:paraId="7B2561EA" w14:textId="77777777" w:rsidR="000815E4" w:rsidRDefault="000815E4" w:rsidP="0083324C">
            <w:pPr>
              <w:spacing w:line="240" w:lineRule="auto"/>
              <w:jc w:val="center"/>
              <w:rPr>
                <w:rFonts w:eastAsia="Times New Roman"/>
                <w:b/>
                <w:bCs/>
                <w:kern w:val="0"/>
                <w:szCs w:val="24"/>
                <w:lang w:val="en-IN" w:eastAsia="en-IN"/>
              </w:rPr>
            </w:pPr>
            <w:r>
              <w:rPr>
                <w:rFonts w:eastAsia="Times New Roman"/>
                <w:b/>
                <w:bCs/>
                <w:kern w:val="0"/>
                <w:szCs w:val="24"/>
                <w:lang w:val="en-IN" w:eastAsia="en-IN"/>
              </w:rPr>
              <w:t>Annual Revenue</w:t>
            </w:r>
          </w:p>
        </w:tc>
        <w:tc>
          <w:tcPr>
            <w:tcW w:w="0" w:type="auto"/>
            <w:hideMark/>
          </w:tcPr>
          <w:p w14:paraId="642A5AB9" w14:textId="77777777" w:rsidR="000815E4" w:rsidRDefault="000815E4" w:rsidP="0083324C">
            <w:pPr>
              <w:spacing w:line="240" w:lineRule="auto"/>
              <w:jc w:val="center"/>
              <w:rPr>
                <w:rFonts w:eastAsia="Times New Roman"/>
                <w:b/>
                <w:bCs/>
                <w:kern w:val="0"/>
                <w:szCs w:val="24"/>
                <w:lang w:val="en-IN" w:eastAsia="en-IN"/>
              </w:rPr>
            </w:pPr>
            <w:r>
              <w:rPr>
                <w:rFonts w:eastAsia="Times New Roman"/>
                <w:b/>
                <w:bCs/>
                <w:kern w:val="0"/>
                <w:szCs w:val="24"/>
                <w:lang w:val="en-IN" w:eastAsia="en-IN"/>
              </w:rPr>
              <w:t>Growth</w:t>
            </w:r>
          </w:p>
        </w:tc>
      </w:tr>
      <w:tr w:rsidR="000815E4" w14:paraId="5422C678" w14:textId="77777777" w:rsidTr="0083324C">
        <w:tc>
          <w:tcPr>
            <w:tcW w:w="0" w:type="auto"/>
            <w:hideMark/>
          </w:tcPr>
          <w:p w14:paraId="0F08A6C2"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Year 1</w:t>
            </w:r>
          </w:p>
        </w:tc>
        <w:tc>
          <w:tcPr>
            <w:tcW w:w="0" w:type="auto"/>
            <w:hideMark/>
          </w:tcPr>
          <w:p w14:paraId="59F2184C"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3</w:t>
            </w:r>
          </w:p>
        </w:tc>
        <w:tc>
          <w:tcPr>
            <w:tcW w:w="0" w:type="auto"/>
            <w:hideMark/>
          </w:tcPr>
          <w:p w14:paraId="379B01D0"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65%</w:t>
            </w:r>
          </w:p>
        </w:tc>
        <w:tc>
          <w:tcPr>
            <w:tcW w:w="0" w:type="auto"/>
            <w:hideMark/>
          </w:tcPr>
          <w:p w14:paraId="50A1591C"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$325</w:t>
            </w:r>
          </w:p>
        </w:tc>
        <w:tc>
          <w:tcPr>
            <w:tcW w:w="0" w:type="auto"/>
            <w:hideMark/>
          </w:tcPr>
          <w:p w14:paraId="58E46B20"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$231,000</w:t>
            </w:r>
          </w:p>
        </w:tc>
        <w:tc>
          <w:tcPr>
            <w:tcW w:w="0" w:type="auto"/>
            <w:hideMark/>
          </w:tcPr>
          <w:p w14:paraId="4DEE904D"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w:t>
            </w:r>
          </w:p>
        </w:tc>
      </w:tr>
      <w:tr w:rsidR="000815E4" w14:paraId="33D19F86" w14:textId="77777777" w:rsidTr="0083324C">
        <w:tc>
          <w:tcPr>
            <w:tcW w:w="0" w:type="auto"/>
            <w:hideMark/>
          </w:tcPr>
          <w:p w14:paraId="5524C408"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Year 2</w:t>
            </w:r>
          </w:p>
        </w:tc>
        <w:tc>
          <w:tcPr>
            <w:tcW w:w="0" w:type="auto"/>
            <w:hideMark/>
          </w:tcPr>
          <w:p w14:paraId="7E8149F5"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3</w:t>
            </w:r>
          </w:p>
        </w:tc>
        <w:tc>
          <w:tcPr>
            <w:tcW w:w="0" w:type="auto"/>
            <w:hideMark/>
          </w:tcPr>
          <w:p w14:paraId="40FF4127"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72%</w:t>
            </w:r>
          </w:p>
        </w:tc>
        <w:tc>
          <w:tcPr>
            <w:tcW w:w="0" w:type="auto"/>
            <w:hideMark/>
          </w:tcPr>
          <w:p w14:paraId="1B734678"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$345</w:t>
            </w:r>
          </w:p>
        </w:tc>
        <w:tc>
          <w:tcPr>
            <w:tcW w:w="0" w:type="auto"/>
            <w:hideMark/>
          </w:tcPr>
          <w:p w14:paraId="30632025"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$272,000</w:t>
            </w:r>
          </w:p>
        </w:tc>
        <w:tc>
          <w:tcPr>
            <w:tcW w:w="0" w:type="auto"/>
            <w:hideMark/>
          </w:tcPr>
          <w:p w14:paraId="65D4E7E8"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17.7%</w:t>
            </w:r>
          </w:p>
        </w:tc>
      </w:tr>
      <w:tr w:rsidR="000815E4" w14:paraId="788C4628" w14:textId="77777777" w:rsidTr="0083324C">
        <w:tc>
          <w:tcPr>
            <w:tcW w:w="0" w:type="auto"/>
            <w:hideMark/>
          </w:tcPr>
          <w:p w14:paraId="0BE1B545"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Year 3</w:t>
            </w:r>
          </w:p>
        </w:tc>
        <w:tc>
          <w:tcPr>
            <w:tcW w:w="0" w:type="auto"/>
            <w:hideMark/>
          </w:tcPr>
          <w:p w14:paraId="6CF3C685"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5</w:t>
            </w:r>
          </w:p>
        </w:tc>
        <w:tc>
          <w:tcPr>
            <w:tcW w:w="0" w:type="auto"/>
            <w:hideMark/>
          </w:tcPr>
          <w:p w14:paraId="5F13CDD5"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78%</w:t>
            </w:r>
          </w:p>
        </w:tc>
        <w:tc>
          <w:tcPr>
            <w:tcW w:w="0" w:type="auto"/>
            <w:hideMark/>
          </w:tcPr>
          <w:p w14:paraId="15CC456A"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$365</w:t>
            </w:r>
          </w:p>
        </w:tc>
        <w:tc>
          <w:tcPr>
            <w:tcW w:w="0" w:type="auto"/>
            <w:hideMark/>
          </w:tcPr>
          <w:p w14:paraId="588FAF99"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$518,000</w:t>
            </w:r>
          </w:p>
        </w:tc>
        <w:tc>
          <w:tcPr>
            <w:tcW w:w="0" w:type="auto"/>
            <w:hideMark/>
          </w:tcPr>
          <w:p w14:paraId="1B507459"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90.4%</w:t>
            </w:r>
          </w:p>
        </w:tc>
      </w:tr>
      <w:tr w:rsidR="000815E4" w14:paraId="215F9B4E" w14:textId="77777777" w:rsidTr="0083324C">
        <w:tc>
          <w:tcPr>
            <w:tcW w:w="0" w:type="auto"/>
            <w:hideMark/>
          </w:tcPr>
          <w:p w14:paraId="386C65D7"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Year 4</w:t>
            </w:r>
          </w:p>
        </w:tc>
        <w:tc>
          <w:tcPr>
            <w:tcW w:w="0" w:type="auto"/>
            <w:hideMark/>
          </w:tcPr>
          <w:p w14:paraId="318BC5F1"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7</w:t>
            </w:r>
          </w:p>
        </w:tc>
        <w:tc>
          <w:tcPr>
            <w:tcW w:w="0" w:type="auto"/>
            <w:hideMark/>
          </w:tcPr>
          <w:p w14:paraId="5A358A69"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80%</w:t>
            </w:r>
          </w:p>
        </w:tc>
        <w:tc>
          <w:tcPr>
            <w:tcW w:w="0" w:type="auto"/>
            <w:hideMark/>
          </w:tcPr>
          <w:p w14:paraId="530BD282"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$375</w:t>
            </w:r>
          </w:p>
        </w:tc>
        <w:tc>
          <w:tcPr>
            <w:tcW w:w="0" w:type="auto"/>
            <w:hideMark/>
          </w:tcPr>
          <w:p w14:paraId="0797A271"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$760,000</w:t>
            </w:r>
          </w:p>
        </w:tc>
        <w:tc>
          <w:tcPr>
            <w:tcW w:w="0" w:type="auto"/>
            <w:hideMark/>
          </w:tcPr>
          <w:p w14:paraId="5F3F7B07"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46.7%</w:t>
            </w:r>
          </w:p>
        </w:tc>
      </w:tr>
      <w:tr w:rsidR="000815E4" w14:paraId="0AD21263" w14:textId="77777777" w:rsidTr="0083324C">
        <w:tc>
          <w:tcPr>
            <w:tcW w:w="0" w:type="auto"/>
            <w:hideMark/>
          </w:tcPr>
          <w:p w14:paraId="6BD5B80E"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Year 5</w:t>
            </w:r>
          </w:p>
        </w:tc>
        <w:tc>
          <w:tcPr>
            <w:tcW w:w="0" w:type="auto"/>
            <w:hideMark/>
          </w:tcPr>
          <w:p w14:paraId="0102DE30"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10</w:t>
            </w:r>
          </w:p>
        </w:tc>
        <w:tc>
          <w:tcPr>
            <w:tcW w:w="0" w:type="auto"/>
            <w:hideMark/>
          </w:tcPr>
          <w:p w14:paraId="66127688"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82%</w:t>
            </w:r>
          </w:p>
        </w:tc>
        <w:tc>
          <w:tcPr>
            <w:tcW w:w="0" w:type="auto"/>
            <w:hideMark/>
          </w:tcPr>
          <w:p w14:paraId="6D5A27DB"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$385</w:t>
            </w:r>
          </w:p>
        </w:tc>
        <w:tc>
          <w:tcPr>
            <w:tcW w:w="0" w:type="auto"/>
            <w:hideMark/>
          </w:tcPr>
          <w:p w14:paraId="36B7E9CE"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$1,155,000</w:t>
            </w:r>
          </w:p>
        </w:tc>
        <w:tc>
          <w:tcPr>
            <w:tcW w:w="0" w:type="auto"/>
            <w:hideMark/>
          </w:tcPr>
          <w:p w14:paraId="48915761"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52.0%</w:t>
            </w:r>
          </w:p>
        </w:tc>
      </w:tr>
    </w:tbl>
    <w:p w14:paraId="381813E4" w14:textId="77777777" w:rsidR="000815E4" w:rsidRDefault="000815E4" w:rsidP="000815E4">
      <w:pPr>
        <w:pStyle w:val="NoSpacing"/>
        <w:rPr>
          <w:lang w:val="en-IN" w:eastAsia="en-IN"/>
        </w:rPr>
      </w:pPr>
    </w:p>
    <w:p w14:paraId="0EBFE6F3" w14:textId="77777777" w:rsidR="000815E4" w:rsidRPr="00C65B6C" w:rsidRDefault="000815E4" w:rsidP="000815E4">
      <w:pPr>
        <w:spacing w:before="100" w:beforeAutospacing="1" w:after="100" w:afterAutospacing="1" w:line="240" w:lineRule="auto"/>
        <w:outlineLvl w:val="3"/>
        <w:rPr>
          <w:rFonts w:eastAsia="Times New Roman"/>
          <w:b/>
          <w:bCs/>
          <w:kern w:val="0"/>
          <w:sz w:val="27"/>
          <w:szCs w:val="27"/>
          <w:lang w:val="en-IN" w:eastAsia="en-IN"/>
        </w:rPr>
      </w:pPr>
      <w:r w:rsidRPr="00C65B6C">
        <w:rPr>
          <w:rFonts w:eastAsia="Times New Roman"/>
          <w:b/>
          <w:bCs/>
          <w:kern w:val="0"/>
          <w:sz w:val="27"/>
          <w:szCs w:val="27"/>
          <w:lang w:val="en-IN" w:eastAsia="en-IN"/>
        </w:rPr>
        <w:t>Expense Projections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1116"/>
        <w:gridCol w:w="1116"/>
        <w:gridCol w:w="1116"/>
        <w:gridCol w:w="1116"/>
        <w:gridCol w:w="1116"/>
      </w:tblGrid>
      <w:tr w:rsidR="000815E4" w14:paraId="19C0E051" w14:textId="77777777" w:rsidTr="0083324C">
        <w:tc>
          <w:tcPr>
            <w:tcW w:w="0" w:type="auto"/>
            <w:hideMark/>
          </w:tcPr>
          <w:p w14:paraId="730BB8F0" w14:textId="77777777" w:rsidR="000815E4" w:rsidRDefault="000815E4" w:rsidP="0083324C">
            <w:pPr>
              <w:spacing w:line="240" w:lineRule="auto"/>
              <w:jc w:val="center"/>
              <w:rPr>
                <w:rFonts w:eastAsia="Times New Roman"/>
                <w:b/>
                <w:bCs/>
                <w:kern w:val="0"/>
                <w:szCs w:val="24"/>
                <w:lang w:val="en-IN" w:eastAsia="en-IN"/>
              </w:rPr>
            </w:pPr>
            <w:r>
              <w:rPr>
                <w:rFonts w:eastAsia="Times New Roman"/>
                <w:b/>
                <w:bCs/>
                <w:kern w:val="0"/>
                <w:szCs w:val="24"/>
                <w:lang w:val="en-IN" w:eastAsia="en-IN"/>
              </w:rPr>
              <w:t>Category</w:t>
            </w:r>
          </w:p>
        </w:tc>
        <w:tc>
          <w:tcPr>
            <w:tcW w:w="0" w:type="auto"/>
            <w:hideMark/>
          </w:tcPr>
          <w:p w14:paraId="23C2C607" w14:textId="77777777" w:rsidR="000815E4" w:rsidRDefault="000815E4" w:rsidP="0083324C">
            <w:pPr>
              <w:spacing w:line="240" w:lineRule="auto"/>
              <w:jc w:val="center"/>
              <w:rPr>
                <w:rFonts w:eastAsia="Times New Roman"/>
                <w:b/>
                <w:bCs/>
                <w:kern w:val="0"/>
                <w:szCs w:val="24"/>
                <w:lang w:val="en-IN" w:eastAsia="en-IN"/>
              </w:rPr>
            </w:pPr>
            <w:r>
              <w:rPr>
                <w:rFonts w:eastAsia="Times New Roman"/>
                <w:b/>
                <w:bCs/>
                <w:kern w:val="0"/>
                <w:szCs w:val="24"/>
                <w:lang w:val="en-IN" w:eastAsia="en-IN"/>
              </w:rPr>
              <w:t>Year 1</w:t>
            </w:r>
          </w:p>
        </w:tc>
        <w:tc>
          <w:tcPr>
            <w:tcW w:w="0" w:type="auto"/>
            <w:hideMark/>
          </w:tcPr>
          <w:p w14:paraId="0233B152" w14:textId="77777777" w:rsidR="000815E4" w:rsidRDefault="000815E4" w:rsidP="0083324C">
            <w:pPr>
              <w:spacing w:line="240" w:lineRule="auto"/>
              <w:jc w:val="center"/>
              <w:rPr>
                <w:rFonts w:eastAsia="Times New Roman"/>
                <w:b/>
                <w:bCs/>
                <w:kern w:val="0"/>
                <w:szCs w:val="24"/>
                <w:lang w:val="en-IN" w:eastAsia="en-IN"/>
              </w:rPr>
            </w:pPr>
            <w:r>
              <w:rPr>
                <w:rFonts w:eastAsia="Times New Roman"/>
                <w:b/>
                <w:bCs/>
                <w:kern w:val="0"/>
                <w:szCs w:val="24"/>
                <w:lang w:val="en-IN" w:eastAsia="en-IN"/>
              </w:rPr>
              <w:t>Year 2</w:t>
            </w:r>
          </w:p>
        </w:tc>
        <w:tc>
          <w:tcPr>
            <w:tcW w:w="0" w:type="auto"/>
            <w:hideMark/>
          </w:tcPr>
          <w:p w14:paraId="142641CD" w14:textId="77777777" w:rsidR="000815E4" w:rsidRDefault="000815E4" w:rsidP="0083324C">
            <w:pPr>
              <w:spacing w:line="240" w:lineRule="auto"/>
              <w:jc w:val="center"/>
              <w:rPr>
                <w:rFonts w:eastAsia="Times New Roman"/>
                <w:b/>
                <w:bCs/>
                <w:kern w:val="0"/>
                <w:szCs w:val="24"/>
                <w:lang w:val="en-IN" w:eastAsia="en-IN"/>
              </w:rPr>
            </w:pPr>
            <w:r>
              <w:rPr>
                <w:rFonts w:eastAsia="Times New Roman"/>
                <w:b/>
                <w:bCs/>
                <w:kern w:val="0"/>
                <w:szCs w:val="24"/>
                <w:lang w:val="en-IN" w:eastAsia="en-IN"/>
              </w:rPr>
              <w:t>Year 3</w:t>
            </w:r>
          </w:p>
        </w:tc>
        <w:tc>
          <w:tcPr>
            <w:tcW w:w="0" w:type="auto"/>
            <w:hideMark/>
          </w:tcPr>
          <w:p w14:paraId="1AB712FE" w14:textId="77777777" w:rsidR="000815E4" w:rsidRDefault="000815E4" w:rsidP="0083324C">
            <w:pPr>
              <w:spacing w:line="240" w:lineRule="auto"/>
              <w:jc w:val="center"/>
              <w:rPr>
                <w:rFonts w:eastAsia="Times New Roman"/>
                <w:b/>
                <w:bCs/>
                <w:kern w:val="0"/>
                <w:szCs w:val="24"/>
                <w:lang w:val="en-IN" w:eastAsia="en-IN"/>
              </w:rPr>
            </w:pPr>
            <w:r>
              <w:rPr>
                <w:rFonts w:eastAsia="Times New Roman"/>
                <w:b/>
                <w:bCs/>
                <w:kern w:val="0"/>
                <w:szCs w:val="24"/>
                <w:lang w:val="en-IN" w:eastAsia="en-IN"/>
              </w:rPr>
              <w:t>Year 4</w:t>
            </w:r>
          </w:p>
        </w:tc>
        <w:tc>
          <w:tcPr>
            <w:tcW w:w="0" w:type="auto"/>
            <w:hideMark/>
          </w:tcPr>
          <w:p w14:paraId="7C60699E" w14:textId="77777777" w:rsidR="000815E4" w:rsidRDefault="000815E4" w:rsidP="0083324C">
            <w:pPr>
              <w:spacing w:line="240" w:lineRule="auto"/>
              <w:jc w:val="center"/>
              <w:rPr>
                <w:rFonts w:eastAsia="Times New Roman"/>
                <w:b/>
                <w:bCs/>
                <w:kern w:val="0"/>
                <w:szCs w:val="24"/>
                <w:lang w:val="en-IN" w:eastAsia="en-IN"/>
              </w:rPr>
            </w:pPr>
            <w:r>
              <w:rPr>
                <w:rFonts w:eastAsia="Times New Roman"/>
                <w:b/>
                <w:bCs/>
                <w:kern w:val="0"/>
                <w:szCs w:val="24"/>
                <w:lang w:val="en-IN" w:eastAsia="en-IN"/>
              </w:rPr>
              <w:t>Year 5</w:t>
            </w:r>
          </w:p>
        </w:tc>
      </w:tr>
      <w:tr w:rsidR="000815E4" w14:paraId="0ED65364" w14:textId="77777777" w:rsidTr="0083324C">
        <w:tc>
          <w:tcPr>
            <w:tcW w:w="0" w:type="auto"/>
            <w:hideMark/>
          </w:tcPr>
          <w:p w14:paraId="176A381A"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Mortgage Payments</w:t>
            </w:r>
          </w:p>
        </w:tc>
        <w:tc>
          <w:tcPr>
            <w:tcW w:w="0" w:type="auto"/>
            <w:hideMark/>
          </w:tcPr>
          <w:p w14:paraId="60F70B85"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$33,600</w:t>
            </w:r>
          </w:p>
        </w:tc>
        <w:tc>
          <w:tcPr>
            <w:tcW w:w="0" w:type="auto"/>
            <w:hideMark/>
          </w:tcPr>
          <w:p w14:paraId="0081D180"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$33,600</w:t>
            </w:r>
          </w:p>
        </w:tc>
        <w:tc>
          <w:tcPr>
            <w:tcW w:w="0" w:type="auto"/>
            <w:hideMark/>
          </w:tcPr>
          <w:p w14:paraId="0F4EC95C"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$56,000</w:t>
            </w:r>
          </w:p>
        </w:tc>
        <w:tc>
          <w:tcPr>
            <w:tcW w:w="0" w:type="auto"/>
            <w:hideMark/>
          </w:tcPr>
          <w:p w14:paraId="5C8F8831"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$78,400</w:t>
            </w:r>
          </w:p>
        </w:tc>
        <w:tc>
          <w:tcPr>
            <w:tcW w:w="0" w:type="auto"/>
            <w:hideMark/>
          </w:tcPr>
          <w:p w14:paraId="0968A6DE"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$112,000</w:t>
            </w:r>
          </w:p>
        </w:tc>
      </w:tr>
      <w:tr w:rsidR="000815E4" w14:paraId="46FE5D6C" w14:textId="77777777" w:rsidTr="0083324C">
        <w:tc>
          <w:tcPr>
            <w:tcW w:w="0" w:type="auto"/>
            <w:hideMark/>
          </w:tcPr>
          <w:p w14:paraId="4F49D468"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Property Management</w:t>
            </w:r>
          </w:p>
        </w:tc>
        <w:tc>
          <w:tcPr>
            <w:tcW w:w="0" w:type="auto"/>
            <w:hideMark/>
          </w:tcPr>
          <w:p w14:paraId="5E6672A5"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$46,200</w:t>
            </w:r>
          </w:p>
        </w:tc>
        <w:tc>
          <w:tcPr>
            <w:tcW w:w="0" w:type="auto"/>
            <w:hideMark/>
          </w:tcPr>
          <w:p w14:paraId="1B490E1E"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$54,400</w:t>
            </w:r>
          </w:p>
        </w:tc>
        <w:tc>
          <w:tcPr>
            <w:tcW w:w="0" w:type="auto"/>
            <w:hideMark/>
          </w:tcPr>
          <w:p w14:paraId="5CAF5722"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$77,700</w:t>
            </w:r>
          </w:p>
        </w:tc>
        <w:tc>
          <w:tcPr>
            <w:tcW w:w="0" w:type="auto"/>
            <w:hideMark/>
          </w:tcPr>
          <w:p w14:paraId="4DAEA312"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$91,200</w:t>
            </w:r>
          </w:p>
        </w:tc>
        <w:tc>
          <w:tcPr>
            <w:tcW w:w="0" w:type="auto"/>
            <w:hideMark/>
          </w:tcPr>
          <w:p w14:paraId="3FB2BCB6"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$115,500</w:t>
            </w:r>
          </w:p>
        </w:tc>
      </w:tr>
      <w:tr w:rsidR="000815E4" w14:paraId="7405024F" w14:textId="77777777" w:rsidTr="0083324C">
        <w:tc>
          <w:tcPr>
            <w:tcW w:w="0" w:type="auto"/>
            <w:hideMark/>
          </w:tcPr>
          <w:p w14:paraId="2752C0C4"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Cleaning &amp; Maintenance</w:t>
            </w:r>
          </w:p>
        </w:tc>
        <w:tc>
          <w:tcPr>
            <w:tcW w:w="0" w:type="auto"/>
            <w:hideMark/>
          </w:tcPr>
          <w:p w14:paraId="2CB9F273"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$34,650</w:t>
            </w:r>
          </w:p>
        </w:tc>
        <w:tc>
          <w:tcPr>
            <w:tcW w:w="0" w:type="auto"/>
            <w:hideMark/>
          </w:tcPr>
          <w:p w14:paraId="7496F80C"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$40,800</w:t>
            </w:r>
          </w:p>
        </w:tc>
        <w:tc>
          <w:tcPr>
            <w:tcW w:w="0" w:type="auto"/>
            <w:hideMark/>
          </w:tcPr>
          <w:p w14:paraId="5EB6CF21"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$77,700</w:t>
            </w:r>
          </w:p>
        </w:tc>
        <w:tc>
          <w:tcPr>
            <w:tcW w:w="0" w:type="auto"/>
            <w:hideMark/>
          </w:tcPr>
          <w:p w14:paraId="26351F0C"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$114,000</w:t>
            </w:r>
          </w:p>
        </w:tc>
        <w:tc>
          <w:tcPr>
            <w:tcW w:w="0" w:type="auto"/>
            <w:hideMark/>
          </w:tcPr>
          <w:p w14:paraId="5EF4E513"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$173,250</w:t>
            </w:r>
          </w:p>
        </w:tc>
      </w:tr>
      <w:tr w:rsidR="000815E4" w14:paraId="6953C400" w14:textId="77777777" w:rsidTr="0083324C">
        <w:tc>
          <w:tcPr>
            <w:tcW w:w="0" w:type="auto"/>
            <w:hideMark/>
          </w:tcPr>
          <w:p w14:paraId="7F368CED"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Utilities &amp; Internet</w:t>
            </w:r>
          </w:p>
        </w:tc>
        <w:tc>
          <w:tcPr>
            <w:tcW w:w="0" w:type="auto"/>
            <w:hideMark/>
          </w:tcPr>
          <w:p w14:paraId="6AC96697"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$12,600</w:t>
            </w:r>
          </w:p>
        </w:tc>
        <w:tc>
          <w:tcPr>
            <w:tcW w:w="0" w:type="auto"/>
            <w:hideMark/>
          </w:tcPr>
          <w:p w14:paraId="4B71B0DB"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$12,950</w:t>
            </w:r>
          </w:p>
        </w:tc>
        <w:tc>
          <w:tcPr>
            <w:tcW w:w="0" w:type="auto"/>
            <w:hideMark/>
          </w:tcPr>
          <w:p w14:paraId="639AA117"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$21,600</w:t>
            </w:r>
          </w:p>
        </w:tc>
        <w:tc>
          <w:tcPr>
            <w:tcW w:w="0" w:type="auto"/>
            <w:hideMark/>
          </w:tcPr>
          <w:p w14:paraId="3E22DFE6"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$30,240</w:t>
            </w:r>
          </w:p>
        </w:tc>
        <w:tc>
          <w:tcPr>
            <w:tcW w:w="0" w:type="auto"/>
            <w:hideMark/>
          </w:tcPr>
          <w:p w14:paraId="5AF44DA6"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$43,200</w:t>
            </w:r>
          </w:p>
        </w:tc>
      </w:tr>
      <w:tr w:rsidR="000815E4" w14:paraId="4A5D4624" w14:textId="77777777" w:rsidTr="0083324C">
        <w:tc>
          <w:tcPr>
            <w:tcW w:w="0" w:type="auto"/>
            <w:hideMark/>
          </w:tcPr>
          <w:p w14:paraId="4D932704"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Supplies &amp; Consumables</w:t>
            </w:r>
          </w:p>
        </w:tc>
        <w:tc>
          <w:tcPr>
            <w:tcW w:w="0" w:type="auto"/>
            <w:hideMark/>
          </w:tcPr>
          <w:p w14:paraId="214C9753"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$6,930</w:t>
            </w:r>
          </w:p>
        </w:tc>
        <w:tc>
          <w:tcPr>
            <w:tcW w:w="0" w:type="auto"/>
            <w:hideMark/>
          </w:tcPr>
          <w:p w14:paraId="125620F3"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$8,160</w:t>
            </w:r>
          </w:p>
        </w:tc>
        <w:tc>
          <w:tcPr>
            <w:tcW w:w="0" w:type="auto"/>
            <w:hideMark/>
          </w:tcPr>
          <w:p w14:paraId="0D3ABCEF"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$15,540</w:t>
            </w:r>
          </w:p>
        </w:tc>
        <w:tc>
          <w:tcPr>
            <w:tcW w:w="0" w:type="auto"/>
            <w:hideMark/>
          </w:tcPr>
          <w:p w14:paraId="216EC836"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$22,800</w:t>
            </w:r>
          </w:p>
        </w:tc>
        <w:tc>
          <w:tcPr>
            <w:tcW w:w="0" w:type="auto"/>
            <w:hideMark/>
          </w:tcPr>
          <w:p w14:paraId="3203799D"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$34,650</w:t>
            </w:r>
          </w:p>
        </w:tc>
      </w:tr>
      <w:tr w:rsidR="000815E4" w14:paraId="04DD564D" w14:textId="77777777" w:rsidTr="0083324C">
        <w:tc>
          <w:tcPr>
            <w:tcW w:w="0" w:type="auto"/>
            <w:hideMark/>
          </w:tcPr>
          <w:p w14:paraId="77589F34"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Insurance</w:t>
            </w:r>
          </w:p>
        </w:tc>
        <w:tc>
          <w:tcPr>
            <w:tcW w:w="0" w:type="auto"/>
            <w:hideMark/>
          </w:tcPr>
          <w:p w14:paraId="1DE07CB6"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$7,500</w:t>
            </w:r>
          </w:p>
        </w:tc>
        <w:tc>
          <w:tcPr>
            <w:tcW w:w="0" w:type="auto"/>
            <w:hideMark/>
          </w:tcPr>
          <w:p w14:paraId="481D1E78"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$7,650</w:t>
            </w:r>
          </w:p>
        </w:tc>
        <w:tc>
          <w:tcPr>
            <w:tcW w:w="0" w:type="auto"/>
            <w:hideMark/>
          </w:tcPr>
          <w:p w14:paraId="2026BEF5"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$12,750</w:t>
            </w:r>
          </w:p>
        </w:tc>
        <w:tc>
          <w:tcPr>
            <w:tcW w:w="0" w:type="auto"/>
            <w:hideMark/>
          </w:tcPr>
          <w:p w14:paraId="09787CEC"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$17,850</w:t>
            </w:r>
          </w:p>
        </w:tc>
        <w:tc>
          <w:tcPr>
            <w:tcW w:w="0" w:type="auto"/>
            <w:hideMark/>
          </w:tcPr>
          <w:p w14:paraId="6E5D1AE3"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$25,500</w:t>
            </w:r>
          </w:p>
        </w:tc>
      </w:tr>
      <w:tr w:rsidR="000815E4" w14:paraId="2426F016" w14:textId="77777777" w:rsidTr="0083324C">
        <w:tc>
          <w:tcPr>
            <w:tcW w:w="0" w:type="auto"/>
            <w:hideMark/>
          </w:tcPr>
          <w:p w14:paraId="3A4487BD"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Property Taxes</w:t>
            </w:r>
          </w:p>
        </w:tc>
        <w:tc>
          <w:tcPr>
            <w:tcW w:w="0" w:type="auto"/>
            <w:hideMark/>
          </w:tcPr>
          <w:p w14:paraId="7218273D"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$7,200</w:t>
            </w:r>
          </w:p>
        </w:tc>
        <w:tc>
          <w:tcPr>
            <w:tcW w:w="0" w:type="auto"/>
            <w:hideMark/>
          </w:tcPr>
          <w:p w14:paraId="23A6373D"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$7,344</w:t>
            </w:r>
          </w:p>
        </w:tc>
        <w:tc>
          <w:tcPr>
            <w:tcW w:w="0" w:type="auto"/>
            <w:hideMark/>
          </w:tcPr>
          <w:p w14:paraId="3AA1DE2D"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$12,240</w:t>
            </w:r>
          </w:p>
        </w:tc>
        <w:tc>
          <w:tcPr>
            <w:tcW w:w="0" w:type="auto"/>
            <w:hideMark/>
          </w:tcPr>
          <w:p w14:paraId="6ED534F8"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$17,136</w:t>
            </w:r>
          </w:p>
        </w:tc>
        <w:tc>
          <w:tcPr>
            <w:tcW w:w="0" w:type="auto"/>
            <w:hideMark/>
          </w:tcPr>
          <w:p w14:paraId="045DF905"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$24,480</w:t>
            </w:r>
          </w:p>
        </w:tc>
      </w:tr>
      <w:tr w:rsidR="000815E4" w14:paraId="79AEA08F" w14:textId="77777777" w:rsidTr="0083324C">
        <w:tc>
          <w:tcPr>
            <w:tcW w:w="0" w:type="auto"/>
            <w:hideMark/>
          </w:tcPr>
          <w:p w14:paraId="04D54979"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Marketing &amp; OTA Fees</w:t>
            </w:r>
          </w:p>
        </w:tc>
        <w:tc>
          <w:tcPr>
            <w:tcW w:w="0" w:type="auto"/>
            <w:hideMark/>
          </w:tcPr>
          <w:p w14:paraId="05705365"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$34,650</w:t>
            </w:r>
          </w:p>
        </w:tc>
        <w:tc>
          <w:tcPr>
            <w:tcW w:w="0" w:type="auto"/>
            <w:hideMark/>
          </w:tcPr>
          <w:p w14:paraId="413BF227"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$40,800</w:t>
            </w:r>
          </w:p>
        </w:tc>
        <w:tc>
          <w:tcPr>
            <w:tcW w:w="0" w:type="auto"/>
            <w:hideMark/>
          </w:tcPr>
          <w:p w14:paraId="33C59F4E"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$77,700</w:t>
            </w:r>
          </w:p>
        </w:tc>
        <w:tc>
          <w:tcPr>
            <w:tcW w:w="0" w:type="auto"/>
            <w:hideMark/>
          </w:tcPr>
          <w:p w14:paraId="3F7D44B5"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$114,000</w:t>
            </w:r>
          </w:p>
        </w:tc>
        <w:tc>
          <w:tcPr>
            <w:tcW w:w="0" w:type="auto"/>
            <w:hideMark/>
          </w:tcPr>
          <w:p w14:paraId="43C1B7A2"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$173,250</w:t>
            </w:r>
          </w:p>
        </w:tc>
      </w:tr>
      <w:tr w:rsidR="000815E4" w14:paraId="402FBCD5" w14:textId="77777777" w:rsidTr="0083324C">
        <w:tc>
          <w:tcPr>
            <w:tcW w:w="0" w:type="auto"/>
            <w:hideMark/>
          </w:tcPr>
          <w:p w14:paraId="3B527E91"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Technology &amp; Systems</w:t>
            </w:r>
          </w:p>
        </w:tc>
        <w:tc>
          <w:tcPr>
            <w:tcW w:w="0" w:type="auto"/>
            <w:hideMark/>
          </w:tcPr>
          <w:p w14:paraId="66CE5AD0"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$3,600</w:t>
            </w:r>
          </w:p>
        </w:tc>
        <w:tc>
          <w:tcPr>
            <w:tcW w:w="0" w:type="auto"/>
            <w:hideMark/>
          </w:tcPr>
          <w:p w14:paraId="157ECB1C"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$3,672</w:t>
            </w:r>
          </w:p>
        </w:tc>
        <w:tc>
          <w:tcPr>
            <w:tcW w:w="0" w:type="auto"/>
            <w:hideMark/>
          </w:tcPr>
          <w:p w14:paraId="3C42BA14"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$6,120</w:t>
            </w:r>
          </w:p>
        </w:tc>
        <w:tc>
          <w:tcPr>
            <w:tcW w:w="0" w:type="auto"/>
            <w:hideMark/>
          </w:tcPr>
          <w:p w14:paraId="66E960FD"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$8,568</w:t>
            </w:r>
          </w:p>
        </w:tc>
        <w:tc>
          <w:tcPr>
            <w:tcW w:w="0" w:type="auto"/>
            <w:hideMark/>
          </w:tcPr>
          <w:p w14:paraId="223AADF1"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$12,240</w:t>
            </w:r>
          </w:p>
        </w:tc>
      </w:tr>
      <w:tr w:rsidR="000815E4" w14:paraId="324AD4E3" w14:textId="77777777" w:rsidTr="0083324C">
        <w:tc>
          <w:tcPr>
            <w:tcW w:w="0" w:type="auto"/>
            <w:hideMark/>
          </w:tcPr>
          <w:p w14:paraId="026C1FC2"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lastRenderedPageBreak/>
              <w:t>Accounting &amp; Legal</w:t>
            </w:r>
          </w:p>
        </w:tc>
        <w:tc>
          <w:tcPr>
            <w:tcW w:w="0" w:type="auto"/>
            <w:hideMark/>
          </w:tcPr>
          <w:p w14:paraId="090B09EE"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$4,800</w:t>
            </w:r>
          </w:p>
        </w:tc>
        <w:tc>
          <w:tcPr>
            <w:tcW w:w="0" w:type="auto"/>
            <w:hideMark/>
          </w:tcPr>
          <w:p w14:paraId="0788A8A3"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$4,896</w:t>
            </w:r>
          </w:p>
        </w:tc>
        <w:tc>
          <w:tcPr>
            <w:tcW w:w="0" w:type="auto"/>
            <w:hideMark/>
          </w:tcPr>
          <w:p w14:paraId="20BA3007"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$6,120</w:t>
            </w:r>
          </w:p>
        </w:tc>
        <w:tc>
          <w:tcPr>
            <w:tcW w:w="0" w:type="auto"/>
            <w:hideMark/>
          </w:tcPr>
          <w:p w14:paraId="21D13751"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$7,650</w:t>
            </w:r>
          </w:p>
        </w:tc>
        <w:tc>
          <w:tcPr>
            <w:tcW w:w="0" w:type="auto"/>
            <w:hideMark/>
          </w:tcPr>
          <w:p w14:paraId="7243E8E7"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$9,600</w:t>
            </w:r>
          </w:p>
        </w:tc>
      </w:tr>
      <w:tr w:rsidR="000815E4" w14:paraId="0524D693" w14:textId="77777777" w:rsidTr="0083324C">
        <w:tc>
          <w:tcPr>
            <w:tcW w:w="0" w:type="auto"/>
            <w:hideMark/>
          </w:tcPr>
          <w:p w14:paraId="7BD5E2C0"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Other Expenses</w:t>
            </w:r>
          </w:p>
        </w:tc>
        <w:tc>
          <w:tcPr>
            <w:tcW w:w="0" w:type="auto"/>
            <w:hideMark/>
          </w:tcPr>
          <w:p w14:paraId="5768DB3B"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$2,310</w:t>
            </w:r>
          </w:p>
        </w:tc>
        <w:tc>
          <w:tcPr>
            <w:tcW w:w="0" w:type="auto"/>
            <w:hideMark/>
          </w:tcPr>
          <w:p w14:paraId="6CAF4D75"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$2,720</w:t>
            </w:r>
          </w:p>
        </w:tc>
        <w:tc>
          <w:tcPr>
            <w:tcW w:w="0" w:type="auto"/>
            <w:hideMark/>
          </w:tcPr>
          <w:p w14:paraId="1C3B7858"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$5,180</w:t>
            </w:r>
          </w:p>
        </w:tc>
        <w:tc>
          <w:tcPr>
            <w:tcW w:w="0" w:type="auto"/>
            <w:hideMark/>
          </w:tcPr>
          <w:p w14:paraId="30847EBE"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$7,600</w:t>
            </w:r>
          </w:p>
        </w:tc>
        <w:tc>
          <w:tcPr>
            <w:tcW w:w="0" w:type="auto"/>
            <w:hideMark/>
          </w:tcPr>
          <w:p w14:paraId="65FF1065"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$11,550</w:t>
            </w:r>
          </w:p>
        </w:tc>
      </w:tr>
      <w:tr w:rsidR="000815E4" w14:paraId="7DE847A0" w14:textId="77777777" w:rsidTr="0083324C">
        <w:tc>
          <w:tcPr>
            <w:tcW w:w="0" w:type="auto"/>
            <w:hideMark/>
          </w:tcPr>
          <w:p w14:paraId="71487DBF" w14:textId="77777777" w:rsidR="000815E4" w:rsidRDefault="000815E4" w:rsidP="0083324C">
            <w:pPr>
              <w:spacing w:line="240" w:lineRule="auto"/>
              <w:rPr>
                <w:rFonts w:eastAsia="Times New Roman"/>
                <w:kern w:val="0"/>
                <w:szCs w:val="24"/>
                <w:lang w:val="en-IN" w:eastAsia="en-IN"/>
              </w:rPr>
            </w:pPr>
            <w:r>
              <w:rPr>
                <w:rFonts w:eastAsia="Times New Roman"/>
                <w:b/>
                <w:bCs/>
                <w:kern w:val="0"/>
                <w:szCs w:val="24"/>
                <w:lang w:val="en-IN" w:eastAsia="en-IN"/>
              </w:rPr>
              <w:t>TOTAL EXPENSES</w:t>
            </w:r>
          </w:p>
        </w:tc>
        <w:tc>
          <w:tcPr>
            <w:tcW w:w="0" w:type="auto"/>
            <w:hideMark/>
          </w:tcPr>
          <w:p w14:paraId="050CF902" w14:textId="77777777" w:rsidR="000815E4" w:rsidRDefault="000815E4" w:rsidP="0083324C">
            <w:pPr>
              <w:spacing w:line="240" w:lineRule="auto"/>
              <w:rPr>
                <w:rFonts w:eastAsia="Times New Roman"/>
                <w:kern w:val="0"/>
                <w:szCs w:val="24"/>
                <w:lang w:val="en-IN" w:eastAsia="en-IN"/>
              </w:rPr>
            </w:pPr>
            <w:r>
              <w:rPr>
                <w:rFonts w:eastAsia="Times New Roman"/>
                <w:b/>
                <w:bCs/>
                <w:kern w:val="0"/>
                <w:szCs w:val="24"/>
                <w:lang w:val="en-IN" w:eastAsia="en-IN"/>
              </w:rPr>
              <w:t>$194,040</w:t>
            </w:r>
          </w:p>
        </w:tc>
        <w:tc>
          <w:tcPr>
            <w:tcW w:w="0" w:type="auto"/>
            <w:hideMark/>
          </w:tcPr>
          <w:p w14:paraId="5DB97580" w14:textId="77777777" w:rsidR="000815E4" w:rsidRDefault="000815E4" w:rsidP="0083324C">
            <w:pPr>
              <w:spacing w:line="240" w:lineRule="auto"/>
              <w:rPr>
                <w:rFonts w:eastAsia="Times New Roman"/>
                <w:kern w:val="0"/>
                <w:szCs w:val="24"/>
                <w:lang w:val="en-IN" w:eastAsia="en-IN"/>
              </w:rPr>
            </w:pPr>
            <w:r>
              <w:rPr>
                <w:rFonts w:eastAsia="Times New Roman"/>
                <w:b/>
                <w:bCs/>
                <w:kern w:val="0"/>
                <w:szCs w:val="24"/>
                <w:lang w:val="en-IN" w:eastAsia="en-IN"/>
              </w:rPr>
              <w:t>$216,992</w:t>
            </w:r>
          </w:p>
        </w:tc>
        <w:tc>
          <w:tcPr>
            <w:tcW w:w="0" w:type="auto"/>
            <w:hideMark/>
          </w:tcPr>
          <w:p w14:paraId="2EDD9D0C" w14:textId="77777777" w:rsidR="000815E4" w:rsidRDefault="000815E4" w:rsidP="0083324C">
            <w:pPr>
              <w:spacing w:line="240" w:lineRule="auto"/>
              <w:rPr>
                <w:rFonts w:eastAsia="Times New Roman"/>
                <w:kern w:val="0"/>
                <w:szCs w:val="24"/>
                <w:lang w:val="en-IN" w:eastAsia="en-IN"/>
              </w:rPr>
            </w:pPr>
            <w:r>
              <w:rPr>
                <w:rFonts w:eastAsia="Times New Roman"/>
                <w:b/>
                <w:bCs/>
                <w:kern w:val="0"/>
                <w:szCs w:val="24"/>
                <w:lang w:val="en-IN" w:eastAsia="en-IN"/>
              </w:rPr>
              <w:t>$368,650</w:t>
            </w:r>
          </w:p>
        </w:tc>
        <w:tc>
          <w:tcPr>
            <w:tcW w:w="0" w:type="auto"/>
            <w:hideMark/>
          </w:tcPr>
          <w:p w14:paraId="06DE9E45" w14:textId="77777777" w:rsidR="000815E4" w:rsidRDefault="000815E4" w:rsidP="0083324C">
            <w:pPr>
              <w:spacing w:line="240" w:lineRule="auto"/>
              <w:rPr>
                <w:rFonts w:eastAsia="Times New Roman"/>
                <w:kern w:val="0"/>
                <w:szCs w:val="24"/>
                <w:lang w:val="en-IN" w:eastAsia="en-IN"/>
              </w:rPr>
            </w:pPr>
            <w:r>
              <w:rPr>
                <w:rFonts w:eastAsia="Times New Roman"/>
                <w:b/>
                <w:bCs/>
                <w:kern w:val="0"/>
                <w:szCs w:val="24"/>
                <w:lang w:val="en-IN" w:eastAsia="en-IN"/>
              </w:rPr>
              <w:t>$509,444</w:t>
            </w:r>
          </w:p>
        </w:tc>
        <w:tc>
          <w:tcPr>
            <w:tcW w:w="0" w:type="auto"/>
            <w:hideMark/>
          </w:tcPr>
          <w:p w14:paraId="256A666E" w14:textId="77777777" w:rsidR="000815E4" w:rsidRDefault="000815E4" w:rsidP="0083324C">
            <w:pPr>
              <w:spacing w:line="240" w:lineRule="auto"/>
              <w:rPr>
                <w:rFonts w:eastAsia="Times New Roman"/>
                <w:kern w:val="0"/>
                <w:szCs w:val="24"/>
                <w:lang w:val="en-IN" w:eastAsia="en-IN"/>
              </w:rPr>
            </w:pPr>
            <w:r>
              <w:rPr>
                <w:rFonts w:eastAsia="Times New Roman"/>
                <w:b/>
                <w:bCs/>
                <w:kern w:val="0"/>
                <w:szCs w:val="24"/>
                <w:lang w:val="en-IN" w:eastAsia="en-IN"/>
              </w:rPr>
              <w:t>$735,220</w:t>
            </w:r>
          </w:p>
        </w:tc>
      </w:tr>
    </w:tbl>
    <w:p w14:paraId="5310B1C5" w14:textId="77777777" w:rsidR="000815E4" w:rsidRDefault="000815E4" w:rsidP="000815E4">
      <w:pPr>
        <w:pStyle w:val="NoSpacing"/>
        <w:rPr>
          <w:lang w:val="en-IN" w:eastAsia="en-IN"/>
        </w:rPr>
      </w:pPr>
    </w:p>
    <w:p w14:paraId="4280BB17" w14:textId="77777777" w:rsidR="000815E4" w:rsidRPr="00C65B6C" w:rsidRDefault="000815E4" w:rsidP="000815E4">
      <w:pPr>
        <w:spacing w:before="100" w:beforeAutospacing="1" w:after="100" w:afterAutospacing="1" w:line="240" w:lineRule="auto"/>
        <w:outlineLvl w:val="3"/>
        <w:rPr>
          <w:rFonts w:eastAsia="Times New Roman"/>
          <w:b/>
          <w:bCs/>
          <w:kern w:val="0"/>
          <w:sz w:val="27"/>
          <w:szCs w:val="27"/>
          <w:lang w:val="en-IN" w:eastAsia="en-IN"/>
        </w:rPr>
      </w:pPr>
      <w:r w:rsidRPr="00C65B6C">
        <w:rPr>
          <w:rFonts w:eastAsia="Times New Roman"/>
          <w:b/>
          <w:bCs/>
          <w:kern w:val="0"/>
          <w:sz w:val="27"/>
          <w:szCs w:val="27"/>
          <w:lang w:val="en-IN" w:eastAsia="en-IN"/>
        </w:rPr>
        <w:t>Profitability Analysis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1116"/>
        <w:gridCol w:w="1116"/>
        <w:gridCol w:w="1116"/>
        <w:gridCol w:w="1116"/>
        <w:gridCol w:w="1296"/>
      </w:tblGrid>
      <w:tr w:rsidR="000815E4" w14:paraId="57B2CEF0" w14:textId="77777777" w:rsidTr="0083324C">
        <w:tc>
          <w:tcPr>
            <w:tcW w:w="0" w:type="auto"/>
            <w:hideMark/>
          </w:tcPr>
          <w:p w14:paraId="5F964A1B" w14:textId="77777777" w:rsidR="000815E4" w:rsidRDefault="000815E4" w:rsidP="0083324C">
            <w:pPr>
              <w:spacing w:line="240" w:lineRule="auto"/>
              <w:jc w:val="center"/>
              <w:rPr>
                <w:rFonts w:eastAsia="Times New Roman"/>
                <w:b/>
                <w:bCs/>
                <w:kern w:val="0"/>
                <w:szCs w:val="24"/>
                <w:lang w:val="en-IN" w:eastAsia="en-IN"/>
              </w:rPr>
            </w:pPr>
            <w:r>
              <w:rPr>
                <w:rFonts w:eastAsia="Times New Roman"/>
                <w:b/>
                <w:bCs/>
                <w:kern w:val="0"/>
                <w:szCs w:val="24"/>
                <w:lang w:val="en-IN" w:eastAsia="en-IN"/>
              </w:rPr>
              <w:t>Metric</w:t>
            </w:r>
          </w:p>
        </w:tc>
        <w:tc>
          <w:tcPr>
            <w:tcW w:w="0" w:type="auto"/>
            <w:hideMark/>
          </w:tcPr>
          <w:p w14:paraId="23A5C51A" w14:textId="77777777" w:rsidR="000815E4" w:rsidRDefault="000815E4" w:rsidP="0083324C">
            <w:pPr>
              <w:spacing w:line="240" w:lineRule="auto"/>
              <w:jc w:val="center"/>
              <w:rPr>
                <w:rFonts w:eastAsia="Times New Roman"/>
                <w:b/>
                <w:bCs/>
                <w:kern w:val="0"/>
                <w:szCs w:val="24"/>
                <w:lang w:val="en-IN" w:eastAsia="en-IN"/>
              </w:rPr>
            </w:pPr>
            <w:r>
              <w:rPr>
                <w:rFonts w:eastAsia="Times New Roman"/>
                <w:b/>
                <w:bCs/>
                <w:kern w:val="0"/>
                <w:szCs w:val="24"/>
                <w:lang w:val="en-IN" w:eastAsia="en-IN"/>
              </w:rPr>
              <w:t>Year 1</w:t>
            </w:r>
          </w:p>
        </w:tc>
        <w:tc>
          <w:tcPr>
            <w:tcW w:w="0" w:type="auto"/>
            <w:hideMark/>
          </w:tcPr>
          <w:p w14:paraId="29874160" w14:textId="77777777" w:rsidR="000815E4" w:rsidRDefault="000815E4" w:rsidP="0083324C">
            <w:pPr>
              <w:spacing w:line="240" w:lineRule="auto"/>
              <w:jc w:val="center"/>
              <w:rPr>
                <w:rFonts w:eastAsia="Times New Roman"/>
                <w:b/>
                <w:bCs/>
                <w:kern w:val="0"/>
                <w:szCs w:val="24"/>
                <w:lang w:val="en-IN" w:eastAsia="en-IN"/>
              </w:rPr>
            </w:pPr>
            <w:r>
              <w:rPr>
                <w:rFonts w:eastAsia="Times New Roman"/>
                <w:b/>
                <w:bCs/>
                <w:kern w:val="0"/>
                <w:szCs w:val="24"/>
                <w:lang w:val="en-IN" w:eastAsia="en-IN"/>
              </w:rPr>
              <w:t>Year 2</w:t>
            </w:r>
          </w:p>
        </w:tc>
        <w:tc>
          <w:tcPr>
            <w:tcW w:w="0" w:type="auto"/>
            <w:hideMark/>
          </w:tcPr>
          <w:p w14:paraId="44E3CBED" w14:textId="77777777" w:rsidR="000815E4" w:rsidRDefault="000815E4" w:rsidP="0083324C">
            <w:pPr>
              <w:spacing w:line="240" w:lineRule="auto"/>
              <w:jc w:val="center"/>
              <w:rPr>
                <w:rFonts w:eastAsia="Times New Roman"/>
                <w:b/>
                <w:bCs/>
                <w:kern w:val="0"/>
                <w:szCs w:val="24"/>
                <w:lang w:val="en-IN" w:eastAsia="en-IN"/>
              </w:rPr>
            </w:pPr>
            <w:r>
              <w:rPr>
                <w:rFonts w:eastAsia="Times New Roman"/>
                <w:b/>
                <w:bCs/>
                <w:kern w:val="0"/>
                <w:szCs w:val="24"/>
                <w:lang w:val="en-IN" w:eastAsia="en-IN"/>
              </w:rPr>
              <w:t>Year 3</w:t>
            </w:r>
          </w:p>
        </w:tc>
        <w:tc>
          <w:tcPr>
            <w:tcW w:w="0" w:type="auto"/>
            <w:hideMark/>
          </w:tcPr>
          <w:p w14:paraId="72132AF2" w14:textId="77777777" w:rsidR="000815E4" w:rsidRDefault="000815E4" w:rsidP="0083324C">
            <w:pPr>
              <w:spacing w:line="240" w:lineRule="auto"/>
              <w:jc w:val="center"/>
              <w:rPr>
                <w:rFonts w:eastAsia="Times New Roman"/>
                <w:b/>
                <w:bCs/>
                <w:kern w:val="0"/>
                <w:szCs w:val="24"/>
                <w:lang w:val="en-IN" w:eastAsia="en-IN"/>
              </w:rPr>
            </w:pPr>
            <w:r>
              <w:rPr>
                <w:rFonts w:eastAsia="Times New Roman"/>
                <w:b/>
                <w:bCs/>
                <w:kern w:val="0"/>
                <w:szCs w:val="24"/>
                <w:lang w:val="en-IN" w:eastAsia="en-IN"/>
              </w:rPr>
              <w:t>Year 4</w:t>
            </w:r>
          </w:p>
        </w:tc>
        <w:tc>
          <w:tcPr>
            <w:tcW w:w="0" w:type="auto"/>
            <w:hideMark/>
          </w:tcPr>
          <w:p w14:paraId="64637CAC" w14:textId="77777777" w:rsidR="000815E4" w:rsidRDefault="000815E4" w:rsidP="0083324C">
            <w:pPr>
              <w:spacing w:line="240" w:lineRule="auto"/>
              <w:jc w:val="center"/>
              <w:rPr>
                <w:rFonts w:eastAsia="Times New Roman"/>
                <w:b/>
                <w:bCs/>
                <w:kern w:val="0"/>
                <w:szCs w:val="24"/>
                <w:lang w:val="en-IN" w:eastAsia="en-IN"/>
              </w:rPr>
            </w:pPr>
            <w:r>
              <w:rPr>
                <w:rFonts w:eastAsia="Times New Roman"/>
                <w:b/>
                <w:bCs/>
                <w:kern w:val="0"/>
                <w:szCs w:val="24"/>
                <w:lang w:val="en-IN" w:eastAsia="en-IN"/>
              </w:rPr>
              <w:t>Year 5</w:t>
            </w:r>
          </w:p>
        </w:tc>
      </w:tr>
      <w:tr w:rsidR="000815E4" w14:paraId="0E142DF1" w14:textId="77777777" w:rsidTr="0083324C">
        <w:tc>
          <w:tcPr>
            <w:tcW w:w="0" w:type="auto"/>
            <w:hideMark/>
          </w:tcPr>
          <w:p w14:paraId="01B9C214"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Revenue</w:t>
            </w:r>
          </w:p>
        </w:tc>
        <w:tc>
          <w:tcPr>
            <w:tcW w:w="0" w:type="auto"/>
            <w:hideMark/>
          </w:tcPr>
          <w:p w14:paraId="4E573A87"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$231,000</w:t>
            </w:r>
          </w:p>
        </w:tc>
        <w:tc>
          <w:tcPr>
            <w:tcW w:w="0" w:type="auto"/>
            <w:hideMark/>
          </w:tcPr>
          <w:p w14:paraId="036D2EE8"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$272,000</w:t>
            </w:r>
          </w:p>
        </w:tc>
        <w:tc>
          <w:tcPr>
            <w:tcW w:w="0" w:type="auto"/>
            <w:hideMark/>
          </w:tcPr>
          <w:p w14:paraId="0EAD26F1"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$518,000</w:t>
            </w:r>
          </w:p>
        </w:tc>
        <w:tc>
          <w:tcPr>
            <w:tcW w:w="0" w:type="auto"/>
            <w:hideMark/>
          </w:tcPr>
          <w:p w14:paraId="23BBA8EB"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$760,000</w:t>
            </w:r>
          </w:p>
        </w:tc>
        <w:tc>
          <w:tcPr>
            <w:tcW w:w="0" w:type="auto"/>
            <w:hideMark/>
          </w:tcPr>
          <w:p w14:paraId="714C1024"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$1,155,000</w:t>
            </w:r>
          </w:p>
        </w:tc>
      </w:tr>
      <w:tr w:rsidR="000815E4" w14:paraId="291E5201" w14:textId="77777777" w:rsidTr="0083324C">
        <w:tc>
          <w:tcPr>
            <w:tcW w:w="0" w:type="auto"/>
            <w:hideMark/>
          </w:tcPr>
          <w:p w14:paraId="37332994"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Expenses</w:t>
            </w:r>
          </w:p>
        </w:tc>
        <w:tc>
          <w:tcPr>
            <w:tcW w:w="0" w:type="auto"/>
            <w:hideMark/>
          </w:tcPr>
          <w:p w14:paraId="40CEE0FE"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$194,040</w:t>
            </w:r>
          </w:p>
        </w:tc>
        <w:tc>
          <w:tcPr>
            <w:tcW w:w="0" w:type="auto"/>
            <w:hideMark/>
          </w:tcPr>
          <w:p w14:paraId="5B9A3C06"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$216,992</w:t>
            </w:r>
          </w:p>
        </w:tc>
        <w:tc>
          <w:tcPr>
            <w:tcW w:w="0" w:type="auto"/>
            <w:hideMark/>
          </w:tcPr>
          <w:p w14:paraId="46FDA485"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$368,650</w:t>
            </w:r>
          </w:p>
        </w:tc>
        <w:tc>
          <w:tcPr>
            <w:tcW w:w="0" w:type="auto"/>
            <w:hideMark/>
          </w:tcPr>
          <w:p w14:paraId="0B9D6334"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$509,444</w:t>
            </w:r>
          </w:p>
        </w:tc>
        <w:tc>
          <w:tcPr>
            <w:tcW w:w="0" w:type="auto"/>
            <w:hideMark/>
          </w:tcPr>
          <w:p w14:paraId="2FF3700C"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$735,220</w:t>
            </w:r>
          </w:p>
        </w:tc>
      </w:tr>
      <w:tr w:rsidR="000815E4" w14:paraId="6F1928E5" w14:textId="77777777" w:rsidTr="0083324C">
        <w:tc>
          <w:tcPr>
            <w:tcW w:w="0" w:type="auto"/>
            <w:hideMark/>
          </w:tcPr>
          <w:p w14:paraId="0B3CBB72"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Net Operating Income</w:t>
            </w:r>
          </w:p>
        </w:tc>
        <w:tc>
          <w:tcPr>
            <w:tcW w:w="0" w:type="auto"/>
            <w:hideMark/>
          </w:tcPr>
          <w:p w14:paraId="33EFB80A"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$36,960</w:t>
            </w:r>
          </w:p>
        </w:tc>
        <w:tc>
          <w:tcPr>
            <w:tcW w:w="0" w:type="auto"/>
            <w:hideMark/>
          </w:tcPr>
          <w:p w14:paraId="0E74373F"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$55,008</w:t>
            </w:r>
          </w:p>
        </w:tc>
        <w:tc>
          <w:tcPr>
            <w:tcW w:w="0" w:type="auto"/>
            <w:hideMark/>
          </w:tcPr>
          <w:p w14:paraId="1B7816AC"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$149,350</w:t>
            </w:r>
          </w:p>
        </w:tc>
        <w:tc>
          <w:tcPr>
            <w:tcW w:w="0" w:type="auto"/>
            <w:hideMark/>
          </w:tcPr>
          <w:p w14:paraId="690A9375"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$250,556</w:t>
            </w:r>
          </w:p>
        </w:tc>
        <w:tc>
          <w:tcPr>
            <w:tcW w:w="0" w:type="auto"/>
            <w:hideMark/>
          </w:tcPr>
          <w:p w14:paraId="55C7DA93"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$419,780</w:t>
            </w:r>
          </w:p>
        </w:tc>
      </w:tr>
      <w:tr w:rsidR="000815E4" w14:paraId="46075D2D" w14:textId="77777777" w:rsidTr="0083324C">
        <w:tc>
          <w:tcPr>
            <w:tcW w:w="0" w:type="auto"/>
            <w:hideMark/>
          </w:tcPr>
          <w:p w14:paraId="3342BDD2"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NOI Margin</w:t>
            </w:r>
          </w:p>
        </w:tc>
        <w:tc>
          <w:tcPr>
            <w:tcW w:w="0" w:type="auto"/>
            <w:hideMark/>
          </w:tcPr>
          <w:p w14:paraId="2278F908"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16.0%</w:t>
            </w:r>
          </w:p>
        </w:tc>
        <w:tc>
          <w:tcPr>
            <w:tcW w:w="0" w:type="auto"/>
            <w:hideMark/>
          </w:tcPr>
          <w:p w14:paraId="15F67649"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20.2%</w:t>
            </w:r>
          </w:p>
        </w:tc>
        <w:tc>
          <w:tcPr>
            <w:tcW w:w="0" w:type="auto"/>
            <w:hideMark/>
          </w:tcPr>
          <w:p w14:paraId="2B2481D9"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28.8%</w:t>
            </w:r>
          </w:p>
        </w:tc>
        <w:tc>
          <w:tcPr>
            <w:tcW w:w="0" w:type="auto"/>
            <w:hideMark/>
          </w:tcPr>
          <w:p w14:paraId="32962591"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33.0%</w:t>
            </w:r>
          </w:p>
        </w:tc>
        <w:tc>
          <w:tcPr>
            <w:tcW w:w="0" w:type="auto"/>
            <w:hideMark/>
          </w:tcPr>
          <w:p w14:paraId="452C0D4F"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36.3%</w:t>
            </w:r>
          </w:p>
        </w:tc>
      </w:tr>
      <w:tr w:rsidR="000815E4" w14:paraId="6002F76A" w14:textId="77777777" w:rsidTr="0083324C">
        <w:tc>
          <w:tcPr>
            <w:tcW w:w="0" w:type="auto"/>
            <w:hideMark/>
          </w:tcPr>
          <w:p w14:paraId="238E5A25"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Cash-on-Cash Return</w:t>
            </w:r>
          </w:p>
        </w:tc>
        <w:tc>
          <w:tcPr>
            <w:tcW w:w="0" w:type="auto"/>
            <w:hideMark/>
          </w:tcPr>
          <w:p w14:paraId="27250C45"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12.3%</w:t>
            </w:r>
          </w:p>
        </w:tc>
        <w:tc>
          <w:tcPr>
            <w:tcW w:w="0" w:type="auto"/>
            <w:hideMark/>
          </w:tcPr>
          <w:p w14:paraId="535469D7"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18.3%</w:t>
            </w:r>
          </w:p>
        </w:tc>
        <w:tc>
          <w:tcPr>
            <w:tcW w:w="0" w:type="auto"/>
            <w:hideMark/>
          </w:tcPr>
          <w:p w14:paraId="686D2E7A"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29.9%</w:t>
            </w:r>
          </w:p>
        </w:tc>
        <w:tc>
          <w:tcPr>
            <w:tcW w:w="0" w:type="auto"/>
            <w:hideMark/>
          </w:tcPr>
          <w:p w14:paraId="3F9CE233"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35.8%</w:t>
            </w:r>
          </w:p>
        </w:tc>
        <w:tc>
          <w:tcPr>
            <w:tcW w:w="0" w:type="auto"/>
            <w:hideMark/>
          </w:tcPr>
          <w:p w14:paraId="009E9D3E"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42.0%</w:t>
            </w:r>
          </w:p>
        </w:tc>
      </w:tr>
      <w:tr w:rsidR="000815E4" w14:paraId="7EFBEBD2" w14:textId="77777777" w:rsidTr="0083324C">
        <w:tc>
          <w:tcPr>
            <w:tcW w:w="0" w:type="auto"/>
            <w:hideMark/>
          </w:tcPr>
          <w:p w14:paraId="6CDA7792"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Property Appreciation</w:t>
            </w:r>
          </w:p>
        </w:tc>
        <w:tc>
          <w:tcPr>
            <w:tcW w:w="0" w:type="auto"/>
            <w:hideMark/>
          </w:tcPr>
          <w:p w14:paraId="142A0E15"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5.0%</w:t>
            </w:r>
          </w:p>
        </w:tc>
        <w:tc>
          <w:tcPr>
            <w:tcW w:w="0" w:type="auto"/>
            <w:hideMark/>
          </w:tcPr>
          <w:p w14:paraId="2C6B00CA"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5.0%</w:t>
            </w:r>
          </w:p>
        </w:tc>
        <w:tc>
          <w:tcPr>
            <w:tcW w:w="0" w:type="auto"/>
            <w:hideMark/>
          </w:tcPr>
          <w:p w14:paraId="200A11F6"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5.0%</w:t>
            </w:r>
          </w:p>
        </w:tc>
        <w:tc>
          <w:tcPr>
            <w:tcW w:w="0" w:type="auto"/>
            <w:hideMark/>
          </w:tcPr>
          <w:p w14:paraId="3D5FD645"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5.0%</w:t>
            </w:r>
          </w:p>
        </w:tc>
        <w:tc>
          <w:tcPr>
            <w:tcW w:w="0" w:type="auto"/>
            <w:hideMark/>
          </w:tcPr>
          <w:p w14:paraId="20ABEEFC"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5.0%</w:t>
            </w:r>
          </w:p>
        </w:tc>
      </w:tr>
      <w:tr w:rsidR="000815E4" w14:paraId="5B912FF1" w14:textId="77777777" w:rsidTr="0083324C">
        <w:tc>
          <w:tcPr>
            <w:tcW w:w="0" w:type="auto"/>
            <w:hideMark/>
          </w:tcPr>
          <w:p w14:paraId="2192D2EC"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Total Annual Return</w:t>
            </w:r>
          </w:p>
        </w:tc>
        <w:tc>
          <w:tcPr>
            <w:tcW w:w="0" w:type="auto"/>
            <w:hideMark/>
          </w:tcPr>
          <w:p w14:paraId="18B2767D"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17.3%</w:t>
            </w:r>
          </w:p>
        </w:tc>
        <w:tc>
          <w:tcPr>
            <w:tcW w:w="0" w:type="auto"/>
            <w:hideMark/>
          </w:tcPr>
          <w:p w14:paraId="11784938"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23.3%</w:t>
            </w:r>
          </w:p>
        </w:tc>
        <w:tc>
          <w:tcPr>
            <w:tcW w:w="0" w:type="auto"/>
            <w:hideMark/>
          </w:tcPr>
          <w:p w14:paraId="4E9D9879"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34.9%</w:t>
            </w:r>
          </w:p>
        </w:tc>
        <w:tc>
          <w:tcPr>
            <w:tcW w:w="0" w:type="auto"/>
            <w:hideMark/>
          </w:tcPr>
          <w:p w14:paraId="0EEF3D77"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40.8%</w:t>
            </w:r>
          </w:p>
        </w:tc>
        <w:tc>
          <w:tcPr>
            <w:tcW w:w="0" w:type="auto"/>
            <w:hideMark/>
          </w:tcPr>
          <w:p w14:paraId="0B15BA1A" w14:textId="77777777" w:rsidR="000815E4" w:rsidRDefault="000815E4" w:rsidP="0083324C">
            <w:pPr>
              <w:spacing w:line="240" w:lineRule="auto"/>
              <w:rPr>
                <w:rFonts w:eastAsia="Times New Roman"/>
                <w:kern w:val="0"/>
                <w:szCs w:val="24"/>
                <w:lang w:val="en-IN" w:eastAsia="en-IN"/>
              </w:rPr>
            </w:pPr>
            <w:r>
              <w:rPr>
                <w:rFonts w:eastAsia="Times New Roman"/>
                <w:kern w:val="0"/>
                <w:szCs w:val="24"/>
                <w:lang w:val="en-IN" w:eastAsia="en-IN"/>
              </w:rPr>
              <w:t>47.0%</w:t>
            </w:r>
          </w:p>
        </w:tc>
      </w:tr>
    </w:tbl>
    <w:p w14:paraId="6BE908BD" w14:textId="77777777" w:rsidR="000815E4" w:rsidRDefault="000815E4" w:rsidP="000815E4">
      <w:pPr>
        <w:pStyle w:val="NoSpacing"/>
        <w:rPr>
          <w:lang w:val="en-IN" w:eastAsia="en-IN"/>
        </w:rPr>
      </w:pPr>
    </w:p>
    <w:p w14:paraId="660132D8" w14:textId="77777777" w:rsidR="000815E4" w:rsidRDefault="000815E4" w:rsidP="000815E4">
      <w:pPr>
        <w:pStyle w:val="NoSpacing"/>
        <w:rPr>
          <w:lang w:val="en-IN" w:eastAsia="en-IN"/>
        </w:rPr>
      </w:pPr>
    </w:p>
    <w:p w14:paraId="57086FCB" w14:textId="77777777" w:rsidR="000815E4" w:rsidRPr="003C5D25" w:rsidRDefault="000815E4" w:rsidP="000815E4">
      <w:pPr>
        <w:spacing w:before="100" w:beforeAutospacing="1" w:after="100" w:afterAutospacing="1" w:line="240" w:lineRule="auto"/>
        <w:outlineLvl w:val="2"/>
        <w:rPr>
          <w:rFonts w:eastAsia="Times New Roman"/>
          <w:b/>
          <w:bCs/>
          <w:kern w:val="0"/>
          <w:sz w:val="36"/>
          <w:szCs w:val="36"/>
          <w:lang w:val="en-IN" w:eastAsia="en-IN"/>
        </w:rPr>
      </w:pPr>
      <w:r w:rsidRPr="003C5D25">
        <w:rPr>
          <w:rFonts w:eastAsia="Times New Roman"/>
          <w:b/>
          <w:bCs/>
          <w:kern w:val="0"/>
          <w:sz w:val="36"/>
          <w:szCs w:val="36"/>
          <w:lang w:val="en-IN" w:eastAsia="en-IN"/>
        </w:rPr>
        <w:t>RISK MANAGEMENT</w:t>
      </w:r>
    </w:p>
    <w:p w14:paraId="79B5AB17" w14:textId="77777777" w:rsidR="000815E4" w:rsidRPr="003C5D25" w:rsidRDefault="000815E4" w:rsidP="000815E4">
      <w:pPr>
        <w:spacing w:before="100" w:beforeAutospacing="1" w:after="100" w:afterAutospacing="1" w:line="240" w:lineRule="auto"/>
        <w:outlineLvl w:val="3"/>
        <w:rPr>
          <w:rFonts w:eastAsia="Times New Roman"/>
          <w:b/>
          <w:bCs/>
          <w:kern w:val="0"/>
          <w:sz w:val="27"/>
          <w:szCs w:val="27"/>
          <w:lang w:val="en-IN" w:eastAsia="en-IN"/>
        </w:rPr>
      </w:pPr>
      <w:r w:rsidRPr="003C5D25">
        <w:rPr>
          <w:rFonts w:eastAsia="Times New Roman"/>
          <w:b/>
          <w:bCs/>
          <w:kern w:val="0"/>
          <w:sz w:val="27"/>
          <w:szCs w:val="27"/>
          <w:lang w:val="en-IN" w:eastAsia="en-IN"/>
        </w:rPr>
        <w:t>Operational Risks</w:t>
      </w:r>
    </w:p>
    <w:p w14:paraId="49718438" w14:textId="77777777" w:rsidR="000815E4" w:rsidRPr="00F137B4" w:rsidRDefault="000815E4" w:rsidP="000815E4">
      <w:pPr>
        <w:numPr>
          <w:ilvl w:val="0"/>
          <w:numId w:val="31"/>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Risk</w:t>
      </w:r>
      <w:r w:rsidRPr="00893EE9">
        <w:rPr>
          <w:rFonts w:eastAsia="Times New Roman"/>
          <w:b/>
          <w:bCs/>
          <w:kern w:val="0"/>
          <w:szCs w:val="24"/>
          <w:lang w:val="en-IN" w:eastAsia="en-IN"/>
        </w:rPr>
        <w:t>:</w:t>
      </w:r>
      <w:r w:rsidRPr="00F137B4">
        <w:rPr>
          <w:rFonts w:eastAsia="Times New Roman"/>
          <w:kern w:val="0"/>
          <w:szCs w:val="24"/>
          <w:lang w:val="en-IN" w:eastAsia="en-IN"/>
        </w:rPr>
        <w:t xml:space="preserve"> Property damage from guests </w:t>
      </w:r>
    </w:p>
    <w:p w14:paraId="22EA43B8" w14:textId="77777777" w:rsidR="000815E4" w:rsidRPr="00F137B4" w:rsidRDefault="000815E4" w:rsidP="000815E4">
      <w:pPr>
        <w:numPr>
          <w:ilvl w:val="1"/>
          <w:numId w:val="31"/>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Mitigation</w:t>
      </w:r>
      <w:r w:rsidRPr="00F137B4">
        <w:rPr>
          <w:rFonts w:eastAsia="Times New Roman"/>
          <w:kern w:val="0"/>
          <w:szCs w:val="24"/>
          <w:lang w:val="en-IN" w:eastAsia="en-IN"/>
        </w:rPr>
        <w:t>: $2M liability insurance, $2,500 security deposits, screening system</w:t>
      </w:r>
    </w:p>
    <w:p w14:paraId="1034A87D" w14:textId="77777777" w:rsidR="000815E4" w:rsidRPr="00F137B4" w:rsidRDefault="000815E4" w:rsidP="000815E4">
      <w:pPr>
        <w:numPr>
          <w:ilvl w:val="0"/>
          <w:numId w:val="31"/>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Risk</w:t>
      </w:r>
      <w:r w:rsidRPr="00893EE9">
        <w:rPr>
          <w:rFonts w:eastAsia="Times New Roman"/>
          <w:b/>
          <w:bCs/>
          <w:kern w:val="0"/>
          <w:szCs w:val="24"/>
          <w:lang w:val="en-IN" w:eastAsia="en-IN"/>
        </w:rPr>
        <w:t>:</w:t>
      </w:r>
      <w:r w:rsidRPr="00F137B4">
        <w:rPr>
          <w:rFonts w:eastAsia="Times New Roman"/>
          <w:kern w:val="0"/>
          <w:szCs w:val="24"/>
          <w:lang w:val="en-IN" w:eastAsia="en-IN"/>
        </w:rPr>
        <w:t xml:space="preserve"> Maintenance emergencies </w:t>
      </w:r>
    </w:p>
    <w:p w14:paraId="4F307131" w14:textId="77777777" w:rsidR="000815E4" w:rsidRPr="00F137B4" w:rsidRDefault="000815E4" w:rsidP="000815E4">
      <w:pPr>
        <w:numPr>
          <w:ilvl w:val="1"/>
          <w:numId w:val="31"/>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Mitigation</w:t>
      </w:r>
      <w:r w:rsidRPr="00F137B4">
        <w:rPr>
          <w:rFonts w:eastAsia="Times New Roman"/>
          <w:kern w:val="0"/>
          <w:szCs w:val="24"/>
          <w:lang w:val="en-IN" w:eastAsia="en-IN"/>
        </w:rPr>
        <w:t>: 24/7 maintenance contracts, preventative maintenance schedule</w:t>
      </w:r>
    </w:p>
    <w:p w14:paraId="10733DF8" w14:textId="77777777" w:rsidR="000815E4" w:rsidRPr="00F137B4" w:rsidRDefault="000815E4" w:rsidP="000815E4">
      <w:pPr>
        <w:numPr>
          <w:ilvl w:val="0"/>
          <w:numId w:val="31"/>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Risk</w:t>
      </w:r>
      <w:r w:rsidRPr="00893EE9">
        <w:rPr>
          <w:rFonts w:eastAsia="Times New Roman"/>
          <w:b/>
          <w:bCs/>
          <w:kern w:val="0"/>
          <w:szCs w:val="24"/>
          <w:lang w:val="en-IN" w:eastAsia="en-IN"/>
        </w:rPr>
        <w:t>:</w:t>
      </w:r>
      <w:r w:rsidRPr="00F137B4">
        <w:rPr>
          <w:rFonts w:eastAsia="Times New Roman"/>
          <w:kern w:val="0"/>
          <w:szCs w:val="24"/>
          <w:lang w:val="en-IN" w:eastAsia="en-IN"/>
        </w:rPr>
        <w:t xml:space="preserve"> Poor guest experiences </w:t>
      </w:r>
    </w:p>
    <w:p w14:paraId="301D0C6A" w14:textId="77777777" w:rsidR="000815E4" w:rsidRPr="00F137B4" w:rsidRDefault="000815E4" w:rsidP="000815E4">
      <w:pPr>
        <w:numPr>
          <w:ilvl w:val="1"/>
          <w:numId w:val="31"/>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Mitigation</w:t>
      </w:r>
      <w:r w:rsidRPr="00F137B4">
        <w:rPr>
          <w:rFonts w:eastAsia="Times New Roman"/>
          <w:kern w:val="0"/>
          <w:szCs w:val="24"/>
          <w:lang w:val="en-IN" w:eastAsia="en-IN"/>
        </w:rPr>
        <w:t>: Detailed onboarding, extensive guidebooks, responsive guest communication</w:t>
      </w:r>
    </w:p>
    <w:p w14:paraId="6572169F" w14:textId="77777777" w:rsidR="000815E4" w:rsidRPr="003C5D25" w:rsidRDefault="000815E4" w:rsidP="000815E4">
      <w:pPr>
        <w:spacing w:before="100" w:beforeAutospacing="1" w:after="100" w:afterAutospacing="1" w:line="240" w:lineRule="auto"/>
        <w:outlineLvl w:val="3"/>
        <w:rPr>
          <w:rFonts w:eastAsia="Times New Roman"/>
          <w:b/>
          <w:bCs/>
          <w:kern w:val="0"/>
          <w:sz w:val="27"/>
          <w:szCs w:val="27"/>
          <w:lang w:val="en-IN" w:eastAsia="en-IN"/>
        </w:rPr>
      </w:pPr>
      <w:r w:rsidRPr="003C5D25">
        <w:rPr>
          <w:rFonts w:eastAsia="Times New Roman"/>
          <w:b/>
          <w:bCs/>
          <w:kern w:val="0"/>
          <w:sz w:val="27"/>
          <w:szCs w:val="27"/>
          <w:lang w:val="en-IN" w:eastAsia="en-IN"/>
        </w:rPr>
        <w:t>Financial Risks</w:t>
      </w:r>
    </w:p>
    <w:p w14:paraId="64DAC2FA" w14:textId="77777777" w:rsidR="000815E4" w:rsidRPr="00F137B4" w:rsidRDefault="000815E4" w:rsidP="000815E4">
      <w:pPr>
        <w:numPr>
          <w:ilvl w:val="0"/>
          <w:numId w:val="32"/>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Risk</w:t>
      </w:r>
      <w:r w:rsidRPr="00893EE9">
        <w:rPr>
          <w:rFonts w:eastAsia="Times New Roman"/>
          <w:b/>
          <w:bCs/>
          <w:kern w:val="0"/>
          <w:szCs w:val="24"/>
          <w:lang w:val="en-IN" w:eastAsia="en-IN"/>
        </w:rPr>
        <w:t>:</w:t>
      </w:r>
      <w:r w:rsidRPr="00F137B4">
        <w:rPr>
          <w:rFonts w:eastAsia="Times New Roman"/>
          <w:kern w:val="0"/>
          <w:szCs w:val="24"/>
          <w:lang w:val="en-IN" w:eastAsia="en-IN"/>
        </w:rPr>
        <w:t xml:space="preserve"> Seasonal cash flow variations </w:t>
      </w:r>
    </w:p>
    <w:p w14:paraId="3776DC45" w14:textId="77777777" w:rsidR="000815E4" w:rsidRPr="00F137B4" w:rsidRDefault="000815E4" w:rsidP="000815E4">
      <w:pPr>
        <w:numPr>
          <w:ilvl w:val="1"/>
          <w:numId w:val="32"/>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Mitigation</w:t>
      </w:r>
      <w:r w:rsidRPr="00F137B4">
        <w:rPr>
          <w:rFonts w:eastAsia="Times New Roman"/>
          <w:kern w:val="0"/>
          <w:szCs w:val="24"/>
          <w:lang w:val="en-IN" w:eastAsia="en-IN"/>
        </w:rPr>
        <w:t>: Cash reserve fund, discounted off-season rates, targeted marketing</w:t>
      </w:r>
    </w:p>
    <w:p w14:paraId="65ED08AC" w14:textId="77777777" w:rsidR="000815E4" w:rsidRPr="00F137B4" w:rsidRDefault="000815E4" w:rsidP="000815E4">
      <w:pPr>
        <w:numPr>
          <w:ilvl w:val="0"/>
          <w:numId w:val="32"/>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Risk</w:t>
      </w:r>
      <w:r w:rsidRPr="00893EE9">
        <w:rPr>
          <w:rFonts w:eastAsia="Times New Roman"/>
          <w:b/>
          <w:bCs/>
          <w:kern w:val="0"/>
          <w:szCs w:val="24"/>
          <w:lang w:val="en-IN" w:eastAsia="en-IN"/>
        </w:rPr>
        <w:t>:</w:t>
      </w:r>
      <w:r w:rsidRPr="00F137B4">
        <w:rPr>
          <w:rFonts w:eastAsia="Times New Roman"/>
          <w:kern w:val="0"/>
          <w:szCs w:val="24"/>
          <w:lang w:val="en-IN" w:eastAsia="en-IN"/>
        </w:rPr>
        <w:t xml:space="preserve"> Unexpected property expenses </w:t>
      </w:r>
    </w:p>
    <w:p w14:paraId="5172A4DF" w14:textId="77777777" w:rsidR="000815E4" w:rsidRPr="00F137B4" w:rsidRDefault="000815E4" w:rsidP="000815E4">
      <w:pPr>
        <w:numPr>
          <w:ilvl w:val="1"/>
          <w:numId w:val="32"/>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Mitigation</w:t>
      </w:r>
      <w:r w:rsidRPr="00F137B4">
        <w:rPr>
          <w:rFonts w:eastAsia="Times New Roman"/>
          <w:kern w:val="0"/>
          <w:szCs w:val="24"/>
          <w:lang w:val="en-IN" w:eastAsia="en-IN"/>
        </w:rPr>
        <w:t>: 8% of revenue allocated to repair reserve, home warranties</w:t>
      </w:r>
    </w:p>
    <w:p w14:paraId="362BD88D" w14:textId="77777777" w:rsidR="000815E4" w:rsidRPr="00F137B4" w:rsidRDefault="000815E4" w:rsidP="000815E4">
      <w:pPr>
        <w:numPr>
          <w:ilvl w:val="0"/>
          <w:numId w:val="32"/>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Risk</w:t>
      </w:r>
      <w:r w:rsidRPr="00893EE9">
        <w:rPr>
          <w:rFonts w:eastAsia="Times New Roman"/>
          <w:b/>
          <w:bCs/>
          <w:kern w:val="0"/>
          <w:szCs w:val="24"/>
          <w:lang w:val="en-IN" w:eastAsia="en-IN"/>
        </w:rPr>
        <w:t>:</w:t>
      </w:r>
      <w:r w:rsidRPr="00F137B4">
        <w:rPr>
          <w:rFonts w:eastAsia="Times New Roman"/>
          <w:kern w:val="0"/>
          <w:szCs w:val="24"/>
          <w:lang w:val="en-IN" w:eastAsia="en-IN"/>
        </w:rPr>
        <w:t xml:space="preserve"> Debt service challenges </w:t>
      </w:r>
    </w:p>
    <w:p w14:paraId="4B1F7562" w14:textId="77777777" w:rsidR="000815E4" w:rsidRPr="00F137B4" w:rsidRDefault="000815E4" w:rsidP="000815E4">
      <w:pPr>
        <w:numPr>
          <w:ilvl w:val="1"/>
          <w:numId w:val="32"/>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Mitigation</w:t>
      </w:r>
      <w:r w:rsidRPr="00F137B4">
        <w:rPr>
          <w:rFonts w:eastAsia="Times New Roman"/>
          <w:kern w:val="0"/>
          <w:szCs w:val="24"/>
          <w:lang w:val="en-IN" w:eastAsia="en-IN"/>
        </w:rPr>
        <w:t>: Conservative LTV ratio, interest rate buffer in projections</w:t>
      </w:r>
    </w:p>
    <w:p w14:paraId="10E71A7A" w14:textId="77777777" w:rsidR="000815E4" w:rsidRPr="003C5D25" w:rsidRDefault="000815E4" w:rsidP="000815E4">
      <w:pPr>
        <w:spacing w:before="100" w:beforeAutospacing="1" w:after="100" w:afterAutospacing="1" w:line="240" w:lineRule="auto"/>
        <w:outlineLvl w:val="3"/>
        <w:rPr>
          <w:rFonts w:eastAsia="Times New Roman"/>
          <w:b/>
          <w:bCs/>
          <w:kern w:val="0"/>
          <w:sz w:val="27"/>
          <w:szCs w:val="27"/>
          <w:lang w:val="en-IN" w:eastAsia="en-IN"/>
        </w:rPr>
      </w:pPr>
      <w:r w:rsidRPr="003C5D25">
        <w:rPr>
          <w:rFonts w:eastAsia="Times New Roman"/>
          <w:b/>
          <w:bCs/>
          <w:kern w:val="0"/>
          <w:sz w:val="27"/>
          <w:szCs w:val="27"/>
          <w:lang w:val="en-IN" w:eastAsia="en-IN"/>
        </w:rPr>
        <w:t>Market Risks</w:t>
      </w:r>
    </w:p>
    <w:p w14:paraId="0CEF870D" w14:textId="77777777" w:rsidR="000815E4" w:rsidRPr="00F137B4" w:rsidRDefault="000815E4" w:rsidP="000815E4">
      <w:pPr>
        <w:numPr>
          <w:ilvl w:val="0"/>
          <w:numId w:val="33"/>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Risk</w:t>
      </w:r>
      <w:r w:rsidRPr="00893EE9">
        <w:rPr>
          <w:rFonts w:eastAsia="Times New Roman"/>
          <w:b/>
          <w:bCs/>
          <w:kern w:val="0"/>
          <w:szCs w:val="24"/>
          <w:lang w:val="en-IN" w:eastAsia="en-IN"/>
        </w:rPr>
        <w:t>:</w:t>
      </w:r>
      <w:r w:rsidRPr="00F137B4">
        <w:rPr>
          <w:rFonts w:eastAsia="Times New Roman"/>
          <w:kern w:val="0"/>
          <w:szCs w:val="24"/>
          <w:lang w:val="en-IN" w:eastAsia="en-IN"/>
        </w:rPr>
        <w:t xml:space="preserve"> New competition entering market </w:t>
      </w:r>
    </w:p>
    <w:p w14:paraId="5C1CB132" w14:textId="77777777" w:rsidR="000815E4" w:rsidRPr="00F137B4" w:rsidRDefault="000815E4" w:rsidP="000815E4">
      <w:pPr>
        <w:numPr>
          <w:ilvl w:val="1"/>
          <w:numId w:val="33"/>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Mitigation</w:t>
      </w:r>
      <w:r w:rsidRPr="00F137B4">
        <w:rPr>
          <w:rFonts w:eastAsia="Times New Roman"/>
          <w:kern w:val="0"/>
          <w:szCs w:val="24"/>
          <w:lang w:val="en-IN" w:eastAsia="en-IN"/>
        </w:rPr>
        <w:t>: Distinctive brand position, review excellence, repeat guest focus</w:t>
      </w:r>
    </w:p>
    <w:p w14:paraId="53C6C333" w14:textId="77777777" w:rsidR="000815E4" w:rsidRPr="00F137B4" w:rsidRDefault="000815E4" w:rsidP="000815E4">
      <w:pPr>
        <w:numPr>
          <w:ilvl w:val="0"/>
          <w:numId w:val="33"/>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Risk</w:t>
      </w:r>
      <w:r w:rsidRPr="00893EE9">
        <w:rPr>
          <w:rFonts w:eastAsia="Times New Roman"/>
          <w:b/>
          <w:bCs/>
          <w:kern w:val="0"/>
          <w:szCs w:val="24"/>
          <w:lang w:val="en-IN" w:eastAsia="en-IN"/>
        </w:rPr>
        <w:t>:</w:t>
      </w:r>
      <w:r w:rsidRPr="00F137B4">
        <w:rPr>
          <w:rFonts w:eastAsia="Times New Roman"/>
          <w:kern w:val="0"/>
          <w:szCs w:val="24"/>
          <w:lang w:val="en-IN" w:eastAsia="en-IN"/>
        </w:rPr>
        <w:t xml:space="preserve"> Economic downturn affecting travel </w:t>
      </w:r>
    </w:p>
    <w:p w14:paraId="0B3B54EC" w14:textId="77777777" w:rsidR="000815E4" w:rsidRPr="00F137B4" w:rsidRDefault="000815E4" w:rsidP="000815E4">
      <w:pPr>
        <w:numPr>
          <w:ilvl w:val="1"/>
          <w:numId w:val="33"/>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Mitigation</w:t>
      </w:r>
      <w:r w:rsidRPr="00F137B4">
        <w:rPr>
          <w:rFonts w:eastAsia="Times New Roman"/>
          <w:kern w:val="0"/>
          <w:szCs w:val="24"/>
          <w:lang w:val="en-IN" w:eastAsia="en-IN"/>
        </w:rPr>
        <w:t>: Multi-segment marketing, extended stay focus, regional drive market</w:t>
      </w:r>
    </w:p>
    <w:p w14:paraId="7E358998" w14:textId="77777777" w:rsidR="000815E4" w:rsidRPr="00F137B4" w:rsidRDefault="000815E4" w:rsidP="000815E4">
      <w:pPr>
        <w:numPr>
          <w:ilvl w:val="0"/>
          <w:numId w:val="33"/>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lastRenderedPageBreak/>
        <w:t>Risk</w:t>
      </w:r>
      <w:r w:rsidRPr="00893EE9">
        <w:rPr>
          <w:rFonts w:eastAsia="Times New Roman"/>
          <w:b/>
          <w:bCs/>
          <w:kern w:val="0"/>
          <w:szCs w:val="24"/>
          <w:lang w:val="en-IN" w:eastAsia="en-IN"/>
        </w:rPr>
        <w:t>:</w:t>
      </w:r>
      <w:r w:rsidRPr="00F137B4">
        <w:rPr>
          <w:rFonts w:eastAsia="Times New Roman"/>
          <w:kern w:val="0"/>
          <w:szCs w:val="24"/>
          <w:lang w:val="en-IN" w:eastAsia="en-IN"/>
        </w:rPr>
        <w:t xml:space="preserve"> Regulatory changes </w:t>
      </w:r>
    </w:p>
    <w:p w14:paraId="66EC7E55" w14:textId="77777777" w:rsidR="000815E4" w:rsidRPr="00F137B4" w:rsidRDefault="000815E4" w:rsidP="000815E4">
      <w:pPr>
        <w:numPr>
          <w:ilvl w:val="1"/>
          <w:numId w:val="33"/>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Mitigation</w:t>
      </w:r>
      <w:r w:rsidRPr="00F137B4">
        <w:rPr>
          <w:rFonts w:eastAsia="Times New Roman"/>
          <w:kern w:val="0"/>
          <w:szCs w:val="24"/>
          <w:lang w:val="en-IN" w:eastAsia="en-IN"/>
        </w:rPr>
        <w:t>: Active membership in host associations, compliance-first approach</w:t>
      </w:r>
    </w:p>
    <w:p w14:paraId="19B7754C" w14:textId="77777777" w:rsidR="000815E4" w:rsidRPr="003C5D25" w:rsidRDefault="000815E4" w:rsidP="000815E4">
      <w:pPr>
        <w:spacing w:before="100" w:beforeAutospacing="1" w:after="100" w:afterAutospacing="1" w:line="240" w:lineRule="auto"/>
        <w:outlineLvl w:val="3"/>
        <w:rPr>
          <w:rFonts w:eastAsia="Times New Roman"/>
          <w:b/>
          <w:bCs/>
          <w:kern w:val="0"/>
          <w:sz w:val="27"/>
          <w:szCs w:val="27"/>
          <w:lang w:val="en-IN" w:eastAsia="en-IN"/>
        </w:rPr>
      </w:pPr>
      <w:r w:rsidRPr="003C5D25">
        <w:rPr>
          <w:rFonts w:eastAsia="Times New Roman"/>
          <w:b/>
          <w:bCs/>
          <w:kern w:val="0"/>
          <w:sz w:val="27"/>
          <w:szCs w:val="27"/>
          <w:lang w:val="en-IN" w:eastAsia="en-IN"/>
        </w:rPr>
        <w:t>Strategic Risks</w:t>
      </w:r>
    </w:p>
    <w:p w14:paraId="2E1BA619" w14:textId="77777777" w:rsidR="000815E4" w:rsidRPr="00F137B4" w:rsidRDefault="000815E4" w:rsidP="000815E4">
      <w:pPr>
        <w:numPr>
          <w:ilvl w:val="0"/>
          <w:numId w:val="34"/>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Risk</w:t>
      </w:r>
      <w:r w:rsidRPr="00893EE9">
        <w:rPr>
          <w:rFonts w:eastAsia="Times New Roman"/>
          <w:b/>
          <w:bCs/>
          <w:kern w:val="0"/>
          <w:szCs w:val="24"/>
          <w:lang w:val="en-IN" w:eastAsia="en-IN"/>
        </w:rPr>
        <w:t>:</w:t>
      </w:r>
      <w:r w:rsidRPr="00F137B4">
        <w:rPr>
          <w:rFonts w:eastAsia="Times New Roman"/>
          <w:kern w:val="0"/>
          <w:szCs w:val="24"/>
          <w:lang w:val="en-IN" w:eastAsia="en-IN"/>
        </w:rPr>
        <w:t xml:space="preserve"> Property underperformance </w:t>
      </w:r>
    </w:p>
    <w:p w14:paraId="75BFDD7A" w14:textId="77777777" w:rsidR="000815E4" w:rsidRPr="00F137B4" w:rsidRDefault="000815E4" w:rsidP="000815E4">
      <w:pPr>
        <w:numPr>
          <w:ilvl w:val="1"/>
          <w:numId w:val="34"/>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Mitigation</w:t>
      </w:r>
      <w:r w:rsidRPr="00F137B4">
        <w:rPr>
          <w:rFonts w:eastAsia="Times New Roman"/>
          <w:kern w:val="0"/>
          <w:szCs w:val="24"/>
          <w:lang w:val="en-IN" w:eastAsia="en-IN"/>
        </w:rPr>
        <w:t>: 90-day performance review protocol, optimization strategy</w:t>
      </w:r>
    </w:p>
    <w:p w14:paraId="5CA08DB3" w14:textId="77777777" w:rsidR="000815E4" w:rsidRPr="00F137B4" w:rsidRDefault="000815E4" w:rsidP="000815E4">
      <w:pPr>
        <w:numPr>
          <w:ilvl w:val="0"/>
          <w:numId w:val="34"/>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Risk</w:t>
      </w:r>
      <w:r w:rsidRPr="00893EE9">
        <w:rPr>
          <w:rFonts w:eastAsia="Times New Roman"/>
          <w:b/>
          <w:bCs/>
          <w:kern w:val="0"/>
          <w:szCs w:val="24"/>
          <w:lang w:val="en-IN" w:eastAsia="en-IN"/>
        </w:rPr>
        <w:t>:</w:t>
      </w:r>
      <w:r w:rsidRPr="00F137B4">
        <w:rPr>
          <w:rFonts w:eastAsia="Times New Roman"/>
          <w:kern w:val="0"/>
          <w:szCs w:val="24"/>
          <w:lang w:val="en-IN" w:eastAsia="en-IN"/>
        </w:rPr>
        <w:t xml:space="preserve"> Partnership disappointments </w:t>
      </w:r>
    </w:p>
    <w:p w14:paraId="1668F9F3" w14:textId="77777777" w:rsidR="000815E4" w:rsidRPr="00F137B4" w:rsidRDefault="000815E4" w:rsidP="000815E4">
      <w:pPr>
        <w:numPr>
          <w:ilvl w:val="1"/>
          <w:numId w:val="34"/>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Mitigation</w:t>
      </w:r>
      <w:r w:rsidRPr="00F137B4">
        <w:rPr>
          <w:rFonts w:eastAsia="Times New Roman"/>
          <w:kern w:val="0"/>
          <w:szCs w:val="24"/>
          <w:lang w:val="en-IN" w:eastAsia="en-IN"/>
        </w:rPr>
        <w:t>: Clear service agreements, performance metrics, transition plan</w:t>
      </w:r>
    </w:p>
    <w:p w14:paraId="5449A4A9" w14:textId="77777777" w:rsidR="000815E4" w:rsidRPr="00F137B4" w:rsidRDefault="000815E4" w:rsidP="000815E4">
      <w:pPr>
        <w:numPr>
          <w:ilvl w:val="0"/>
          <w:numId w:val="34"/>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Risk</w:t>
      </w:r>
      <w:r w:rsidRPr="00893EE9">
        <w:rPr>
          <w:rFonts w:eastAsia="Times New Roman"/>
          <w:b/>
          <w:bCs/>
          <w:kern w:val="0"/>
          <w:szCs w:val="24"/>
          <w:lang w:val="en-IN" w:eastAsia="en-IN"/>
        </w:rPr>
        <w:t>:</w:t>
      </w:r>
      <w:r w:rsidRPr="00F137B4">
        <w:rPr>
          <w:rFonts w:eastAsia="Times New Roman"/>
          <w:kern w:val="0"/>
          <w:szCs w:val="24"/>
          <w:lang w:val="en-IN" w:eastAsia="en-IN"/>
        </w:rPr>
        <w:t xml:space="preserve"> Technology failures </w:t>
      </w:r>
    </w:p>
    <w:p w14:paraId="519D6697" w14:textId="21C58255" w:rsidR="00DC1554" w:rsidRPr="00DC1554" w:rsidRDefault="000815E4" w:rsidP="00DC1554">
      <w:pPr>
        <w:numPr>
          <w:ilvl w:val="1"/>
          <w:numId w:val="34"/>
        </w:numPr>
        <w:spacing w:before="100" w:beforeAutospacing="1" w:after="100" w:afterAutospacing="1" w:line="240" w:lineRule="auto"/>
        <w:rPr>
          <w:rFonts w:eastAsia="Times New Roman"/>
          <w:kern w:val="0"/>
          <w:szCs w:val="24"/>
          <w:lang w:val="en-IN" w:eastAsia="en-IN"/>
        </w:rPr>
      </w:pPr>
      <w:r w:rsidRPr="00F137B4">
        <w:rPr>
          <w:rFonts w:eastAsia="Times New Roman"/>
          <w:b/>
          <w:bCs/>
          <w:kern w:val="0"/>
          <w:szCs w:val="24"/>
          <w:lang w:val="en-IN" w:eastAsia="en-IN"/>
        </w:rPr>
        <w:t>Mitigation</w:t>
      </w:r>
      <w:r w:rsidRPr="00F137B4">
        <w:rPr>
          <w:rFonts w:eastAsia="Times New Roman"/>
          <w:kern w:val="0"/>
          <w:szCs w:val="24"/>
          <w:lang w:val="en-IN" w:eastAsia="en-IN"/>
        </w:rPr>
        <w:t>: Redundant systems, manual backup procedures, data security</w:t>
      </w:r>
    </w:p>
    <w:p w14:paraId="32FDEAAB" w14:textId="57AE37BE" w:rsidR="00DC1554" w:rsidRPr="00DC1554" w:rsidRDefault="00DC1554" w:rsidP="00DC1554">
      <w:pPr>
        <w:spacing w:before="100" w:beforeAutospacing="1" w:after="100" w:afterAutospacing="1" w:line="240" w:lineRule="auto"/>
        <w:rPr>
          <w:rFonts w:eastAsia="Times New Roman"/>
          <w:i/>
          <w:iCs/>
          <w:kern w:val="0"/>
          <w:szCs w:val="24"/>
          <w:lang w:val="en-IN" w:eastAsia="en-IN"/>
        </w:rPr>
      </w:pPr>
      <w:r w:rsidRPr="00DC1554">
        <w:rPr>
          <w:rFonts w:eastAsia="Times New Roman"/>
          <w:i/>
          <w:iCs/>
          <w:kern w:val="0"/>
          <w:szCs w:val="24"/>
          <w:lang w:val="en-IN" w:eastAsia="en-IN"/>
        </w:rPr>
        <w:t xml:space="preserve">Disclaimer: </w:t>
      </w:r>
      <w:r w:rsidRPr="00DC1554">
        <w:rPr>
          <w:rFonts w:eastAsia="Times New Roman"/>
          <w:i/>
          <w:iCs/>
          <w:kern w:val="0"/>
          <w:szCs w:val="24"/>
          <w:lang w:eastAsia="en-IN"/>
        </w:rPr>
        <w:t>These business plan examples are for illustrative purposes only and were not created by our AI-powered business plan generator</w:t>
      </w:r>
      <w:r w:rsidRPr="00DC1554">
        <w:rPr>
          <w:rFonts w:eastAsia="Times New Roman"/>
          <w:i/>
          <w:iCs/>
          <w:kern w:val="0"/>
          <w:szCs w:val="24"/>
          <w:lang w:val="en-IN" w:eastAsia="en-IN"/>
        </w:rPr>
        <w:t>. The financial projections, market data, and operational details are hypothetical and should not be relied upon for actual business planning without verification and customization to your specific circumstances.</w:t>
      </w:r>
    </w:p>
    <w:p w14:paraId="7D98CD20" w14:textId="77777777" w:rsidR="009B66B3" w:rsidRPr="000815E4" w:rsidRDefault="009B66B3">
      <w:pPr>
        <w:rPr>
          <w:lang w:val="en-IN"/>
        </w:rPr>
      </w:pPr>
    </w:p>
    <w:sectPr w:rsidR="009B66B3" w:rsidRPr="00081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44D7"/>
    <w:multiLevelType w:val="multilevel"/>
    <w:tmpl w:val="641E31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C4B23"/>
    <w:multiLevelType w:val="multilevel"/>
    <w:tmpl w:val="6FF0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B3FA6"/>
    <w:multiLevelType w:val="multilevel"/>
    <w:tmpl w:val="05D4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15A82"/>
    <w:multiLevelType w:val="multilevel"/>
    <w:tmpl w:val="1222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04487"/>
    <w:multiLevelType w:val="multilevel"/>
    <w:tmpl w:val="6E66B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D3882"/>
    <w:multiLevelType w:val="multilevel"/>
    <w:tmpl w:val="19A40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4D56F4"/>
    <w:multiLevelType w:val="multilevel"/>
    <w:tmpl w:val="43C8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85B11"/>
    <w:multiLevelType w:val="multilevel"/>
    <w:tmpl w:val="D460E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B46E81"/>
    <w:multiLevelType w:val="multilevel"/>
    <w:tmpl w:val="2850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27C17"/>
    <w:multiLevelType w:val="multilevel"/>
    <w:tmpl w:val="87FA0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E93700"/>
    <w:multiLevelType w:val="multilevel"/>
    <w:tmpl w:val="5178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8F075A"/>
    <w:multiLevelType w:val="multilevel"/>
    <w:tmpl w:val="5930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7313C2"/>
    <w:multiLevelType w:val="multilevel"/>
    <w:tmpl w:val="7468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A343DA"/>
    <w:multiLevelType w:val="multilevel"/>
    <w:tmpl w:val="988E2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E60228"/>
    <w:multiLevelType w:val="multilevel"/>
    <w:tmpl w:val="EF508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251FA6"/>
    <w:multiLevelType w:val="multilevel"/>
    <w:tmpl w:val="C44A0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985A25"/>
    <w:multiLevelType w:val="multilevel"/>
    <w:tmpl w:val="72DA7B8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024F6D"/>
    <w:multiLevelType w:val="multilevel"/>
    <w:tmpl w:val="A892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CB5DCE"/>
    <w:multiLevelType w:val="multilevel"/>
    <w:tmpl w:val="CE58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BB366E"/>
    <w:multiLevelType w:val="multilevel"/>
    <w:tmpl w:val="9864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5778EE"/>
    <w:multiLevelType w:val="multilevel"/>
    <w:tmpl w:val="286C13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C37234"/>
    <w:multiLevelType w:val="multilevel"/>
    <w:tmpl w:val="0E6E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411B2A"/>
    <w:multiLevelType w:val="multilevel"/>
    <w:tmpl w:val="AC968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895928"/>
    <w:multiLevelType w:val="multilevel"/>
    <w:tmpl w:val="3300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456735"/>
    <w:multiLevelType w:val="multilevel"/>
    <w:tmpl w:val="47D2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4F46F4"/>
    <w:multiLevelType w:val="multilevel"/>
    <w:tmpl w:val="A376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A36989"/>
    <w:multiLevelType w:val="multilevel"/>
    <w:tmpl w:val="EEAE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BD0133"/>
    <w:multiLevelType w:val="multilevel"/>
    <w:tmpl w:val="46C0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082592"/>
    <w:multiLevelType w:val="multilevel"/>
    <w:tmpl w:val="38FA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8F65A9"/>
    <w:multiLevelType w:val="multilevel"/>
    <w:tmpl w:val="BC98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B97555"/>
    <w:multiLevelType w:val="multilevel"/>
    <w:tmpl w:val="126E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E67128"/>
    <w:multiLevelType w:val="multilevel"/>
    <w:tmpl w:val="9DE4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374588"/>
    <w:multiLevelType w:val="multilevel"/>
    <w:tmpl w:val="4AE6DA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DF2F66"/>
    <w:multiLevelType w:val="multilevel"/>
    <w:tmpl w:val="46C2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6940683">
    <w:abstractNumId w:val="28"/>
  </w:num>
  <w:num w:numId="2" w16cid:durableId="421073511">
    <w:abstractNumId w:val="17"/>
  </w:num>
  <w:num w:numId="3" w16cid:durableId="803427274">
    <w:abstractNumId w:val="12"/>
  </w:num>
  <w:num w:numId="4" w16cid:durableId="1076903330">
    <w:abstractNumId w:val="16"/>
  </w:num>
  <w:num w:numId="5" w16cid:durableId="1013604873">
    <w:abstractNumId w:val="3"/>
  </w:num>
  <w:num w:numId="6" w16cid:durableId="977689675">
    <w:abstractNumId w:val="15"/>
  </w:num>
  <w:num w:numId="7" w16cid:durableId="1691108506">
    <w:abstractNumId w:val="30"/>
  </w:num>
  <w:num w:numId="8" w16cid:durableId="428820518">
    <w:abstractNumId w:val="24"/>
  </w:num>
  <w:num w:numId="9" w16cid:durableId="385105995">
    <w:abstractNumId w:val="6"/>
  </w:num>
  <w:num w:numId="10" w16cid:durableId="1056200861">
    <w:abstractNumId w:val="8"/>
  </w:num>
  <w:num w:numId="11" w16cid:durableId="944116847">
    <w:abstractNumId w:val="27"/>
  </w:num>
  <w:num w:numId="12" w16cid:durableId="427506240">
    <w:abstractNumId w:val="9"/>
  </w:num>
  <w:num w:numId="13" w16cid:durableId="1874808948">
    <w:abstractNumId w:val="0"/>
  </w:num>
  <w:num w:numId="14" w16cid:durableId="673610301">
    <w:abstractNumId w:val="32"/>
  </w:num>
  <w:num w:numId="15" w16cid:durableId="988438051">
    <w:abstractNumId w:val="1"/>
  </w:num>
  <w:num w:numId="16" w16cid:durableId="925262983">
    <w:abstractNumId w:val="7"/>
  </w:num>
  <w:num w:numId="17" w16cid:durableId="1533953571">
    <w:abstractNumId w:val="13"/>
  </w:num>
  <w:num w:numId="18" w16cid:durableId="1668433269">
    <w:abstractNumId w:val="29"/>
  </w:num>
  <w:num w:numId="19" w16cid:durableId="1837726071">
    <w:abstractNumId w:val="20"/>
  </w:num>
  <w:num w:numId="20" w16cid:durableId="272976791">
    <w:abstractNumId w:val="18"/>
  </w:num>
  <w:num w:numId="21" w16cid:durableId="306129418">
    <w:abstractNumId w:val="23"/>
  </w:num>
  <w:num w:numId="22" w16cid:durableId="58402384">
    <w:abstractNumId w:val="21"/>
  </w:num>
  <w:num w:numId="23" w16cid:durableId="2132286098">
    <w:abstractNumId w:val="26"/>
  </w:num>
  <w:num w:numId="24" w16cid:durableId="2134861851">
    <w:abstractNumId w:val="25"/>
  </w:num>
  <w:num w:numId="25" w16cid:durableId="818882168">
    <w:abstractNumId w:val="11"/>
  </w:num>
  <w:num w:numId="26" w16cid:durableId="2096632234">
    <w:abstractNumId w:val="19"/>
  </w:num>
  <w:num w:numId="27" w16cid:durableId="1546259784">
    <w:abstractNumId w:val="33"/>
  </w:num>
  <w:num w:numId="28" w16cid:durableId="615646644">
    <w:abstractNumId w:val="2"/>
  </w:num>
  <w:num w:numId="29" w16cid:durableId="1763336920">
    <w:abstractNumId w:val="10"/>
  </w:num>
  <w:num w:numId="30" w16cid:durableId="1353990244">
    <w:abstractNumId w:val="31"/>
  </w:num>
  <w:num w:numId="31" w16cid:durableId="2007005206">
    <w:abstractNumId w:val="5"/>
  </w:num>
  <w:num w:numId="32" w16cid:durableId="772825641">
    <w:abstractNumId w:val="14"/>
  </w:num>
  <w:num w:numId="33" w16cid:durableId="2062096591">
    <w:abstractNumId w:val="4"/>
  </w:num>
  <w:num w:numId="34" w16cid:durableId="6279736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E4"/>
    <w:rsid w:val="000815E4"/>
    <w:rsid w:val="002D2F68"/>
    <w:rsid w:val="009B66B3"/>
    <w:rsid w:val="00DC1554"/>
    <w:rsid w:val="00F92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9E558"/>
  <w15:chartTrackingRefBased/>
  <w15:docId w15:val="{879E4695-512E-461A-8BD8-2AF5ED99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5E4"/>
    <w:pPr>
      <w:spacing w:after="0" w:line="360" w:lineRule="auto"/>
    </w:pPr>
    <w:rPr>
      <w:rFonts w:ascii="Times New Roman" w:eastAsia="Calibri" w:hAnsi="Times New Roman" w:cs="Times New Roman"/>
      <w:szCs w:val="22"/>
      <w14:ligatures w14:val="none"/>
    </w:rPr>
  </w:style>
  <w:style w:type="paragraph" w:styleId="Heading1">
    <w:name w:val="heading 1"/>
    <w:basedOn w:val="Normal"/>
    <w:next w:val="Normal"/>
    <w:link w:val="Heading1Char"/>
    <w:uiPriority w:val="9"/>
    <w:qFormat/>
    <w:rsid w:val="000815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15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15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15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15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15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5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5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5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5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15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15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15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15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15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5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5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5E4"/>
    <w:rPr>
      <w:rFonts w:eastAsiaTheme="majorEastAsia" w:cstheme="majorBidi"/>
      <w:color w:val="272727" w:themeColor="text1" w:themeTint="D8"/>
    </w:rPr>
  </w:style>
  <w:style w:type="paragraph" w:styleId="Title">
    <w:name w:val="Title"/>
    <w:basedOn w:val="Normal"/>
    <w:next w:val="Normal"/>
    <w:link w:val="TitleChar"/>
    <w:uiPriority w:val="10"/>
    <w:qFormat/>
    <w:rsid w:val="000815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5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5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5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5E4"/>
    <w:pPr>
      <w:spacing w:before="160"/>
      <w:jc w:val="center"/>
    </w:pPr>
    <w:rPr>
      <w:i/>
      <w:iCs/>
      <w:color w:val="404040" w:themeColor="text1" w:themeTint="BF"/>
    </w:rPr>
  </w:style>
  <w:style w:type="character" w:customStyle="1" w:styleId="QuoteChar">
    <w:name w:val="Quote Char"/>
    <w:basedOn w:val="DefaultParagraphFont"/>
    <w:link w:val="Quote"/>
    <w:uiPriority w:val="29"/>
    <w:rsid w:val="000815E4"/>
    <w:rPr>
      <w:i/>
      <w:iCs/>
      <w:color w:val="404040" w:themeColor="text1" w:themeTint="BF"/>
    </w:rPr>
  </w:style>
  <w:style w:type="paragraph" w:styleId="ListParagraph">
    <w:name w:val="List Paragraph"/>
    <w:basedOn w:val="Normal"/>
    <w:uiPriority w:val="34"/>
    <w:qFormat/>
    <w:rsid w:val="000815E4"/>
    <w:pPr>
      <w:ind w:left="720"/>
      <w:contextualSpacing/>
    </w:pPr>
  </w:style>
  <w:style w:type="character" w:styleId="IntenseEmphasis">
    <w:name w:val="Intense Emphasis"/>
    <w:basedOn w:val="DefaultParagraphFont"/>
    <w:uiPriority w:val="21"/>
    <w:qFormat/>
    <w:rsid w:val="000815E4"/>
    <w:rPr>
      <w:i/>
      <w:iCs/>
      <w:color w:val="0F4761" w:themeColor="accent1" w:themeShade="BF"/>
    </w:rPr>
  </w:style>
  <w:style w:type="paragraph" w:styleId="IntenseQuote">
    <w:name w:val="Intense Quote"/>
    <w:basedOn w:val="Normal"/>
    <w:next w:val="Normal"/>
    <w:link w:val="IntenseQuoteChar"/>
    <w:uiPriority w:val="30"/>
    <w:qFormat/>
    <w:rsid w:val="000815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15E4"/>
    <w:rPr>
      <w:i/>
      <w:iCs/>
      <w:color w:val="0F4761" w:themeColor="accent1" w:themeShade="BF"/>
    </w:rPr>
  </w:style>
  <w:style w:type="character" w:styleId="IntenseReference">
    <w:name w:val="Intense Reference"/>
    <w:basedOn w:val="DefaultParagraphFont"/>
    <w:uiPriority w:val="32"/>
    <w:qFormat/>
    <w:rsid w:val="000815E4"/>
    <w:rPr>
      <w:b/>
      <w:bCs/>
      <w:smallCaps/>
      <w:color w:val="0F4761" w:themeColor="accent1" w:themeShade="BF"/>
      <w:spacing w:val="5"/>
    </w:rPr>
  </w:style>
  <w:style w:type="paragraph" w:styleId="NoSpacing">
    <w:name w:val="No Spacing"/>
    <w:uiPriority w:val="1"/>
    <w:qFormat/>
    <w:rsid w:val="000815E4"/>
    <w:pPr>
      <w:spacing w:after="0" w:line="240" w:lineRule="auto"/>
    </w:pPr>
    <w:rPr>
      <w:rFonts w:ascii="Times New Roman" w:eastAsia="Calibri"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2803</Words>
  <Characters>15980</Characters>
  <Application>Microsoft Office Word</Application>
  <DocSecurity>0</DocSecurity>
  <Lines>133</Lines>
  <Paragraphs>37</Paragraphs>
  <ScaleCrop>false</ScaleCrop>
  <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Muller</dc:creator>
  <cp:keywords/>
  <dc:description/>
  <cp:lastModifiedBy>Lucas Muller</cp:lastModifiedBy>
  <cp:revision>2</cp:revision>
  <dcterms:created xsi:type="dcterms:W3CDTF">2025-08-01T09:47:00Z</dcterms:created>
  <dcterms:modified xsi:type="dcterms:W3CDTF">2025-08-01T09:49:00Z</dcterms:modified>
</cp:coreProperties>
</file>